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F9" w:rsidRPr="00C25A19" w:rsidRDefault="002044F9" w:rsidP="00AD55F8">
      <w:pPr>
        <w:spacing w:after="0" w:line="240" w:lineRule="auto"/>
        <w:jc w:val="center"/>
        <w:rPr>
          <w:rFonts w:asciiTheme="majorHAnsi" w:hAnsiTheme="majorHAnsi" w:cs="Times New Roman"/>
          <w:b/>
          <w:sz w:val="28"/>
          <w:szCs w:val="24"/>
        </w:rPr>
      </w:pPr>
      <w:r w:rsidRPr="00C25A19">
        <w:rPr>
          <w:rFonts w:asciiTheme="majorHAnsi" w:hAnsiTheme="majorHAnsi" w:cs="Times New Roman"/>
          <w:b/>
          <w:sz w:val="28"/>
          <w:szCs w:val="24"/>
        </w:rPr>
        <w:t>KEEFEKTIFAN ALAT PENILAIAN MEMBACA PEMAHAMAN BERBANTUAN APLIKASI TESTMOZ</w:t>
      </w:r>
    </w:p>
    <w:p w:rsidR="002A4F00" w:rsidRPr="00C25A19" w:rsidRDefault="002A4F00" w:rsidP="00AD55F8">
      <w:pPr>
        <w:spacing w:after="0" w:line="240" w:lineRule="auto"/>
        <w:jc w:val="center"/>
        <w:rPr>
          <w:rFonts w:asciiTheme="majorHAnsi" w:hAnsiTheme="majorHAnsi" w:cs="Times New Roman"/>
          <w:b/>
          <w:sz w:val="24"/>
          <w:szCs w:val="24"/>
        </w:rPr>
      </w:pPr>
    </w:p>
    <w:p w:rsidR="002A4F00" w:rsidRPr="00C25A19" w:rsidRDefault="00C40D16" w:rsidP="00AD55F8">
      <w:pPr>
        <w:spacing w:after="0" w:line="240" w:lineRule="auto"/>
        <w:jc w:val="center"/>
        <w:rPr>
          <w:rFonts w:asciiTheme="majorHAnsi" w:eastAsiaTheme="minorEastAsia" w:hAnsiTheme="majorHAnsi" w:cs="Times New Roman"/>
          <w:b/>
          <w:sz w:val="24"/>
          <w:szCs w:val="24"/>
        </w:rPr>
      </w:pPr>
      <m:oMath>
        <m:sSup>
          <m:sSupPr>
            <m:ctrlPr>
              <w:rPr>
                <w:rFonts w:ascii="Cambria Math" w:hAnsi="Cambria Math" w:cs="Times New Roman"/>
                <w:b/>
                <w:sz w:val="24"/>
                <w:szCs w:val="24"/>
              </w:rPr>
            </m:ctrlPr>
          </m:sSupPr>
          <m:e>
            <m:r>
              <m:rPr>
                <m:sty m:val="b"/>
              </m:rPr>
              <w:rPr>
                <w:rFonts w:ascii="Cambria Math" w:hAnsi="Cambria Math" w:cs="Times New Roman"/>
                <w:sz w:val="24"/>
                <w:szCs w:val="24"/>
              </w:rPr>
              <m:t>R. Mekar Ismayani</m:t>
            </m:r>
          </m:e>
          <m:sup>
            <m:r>
              <m:rPr>
                <m:sty m:val="b"/>
              </m:rPr>
              <w:rPr>
                <w:rFonts w:ascii="Cambria Math" w:hAnsi="Cambria Math" w:cs="Times New Roman"/>
                <w:sz w:val="24"/>
                <w:szCs w:val="24"/>
              </w:rPr>
              <m:t>1</m:t>
            </m:r>
          </m:sup>
        </m:sSup>
      </m:oMath>
      <w:r w:rsidR="002A4F00" w:rsidRPr="00C25A19">
        <w:rPr>
          <w:rFonts w:asciiTheme="majorHAnsi" w:eastAsiaTheme="minorEastAsia" w:hAnsiTheme="majorHAnsi" w:cs="Times New Roman"/>
          <w:b/>
          <w:sz w:val="24"/>
          <w:szCs w:val="24"/>
        </w:rPr>
        <w:t xml:space="preserve">, </w:t>
      </w:r>
      <m:oMath>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Yesi Maylani Kartiwi</m:t>
            </m:r>
          </m:e>
          <m:sup>
            <m:r>
              <m:rPr>
                <m:sty m:val="b"/>
              </m:rPr>
              <w:rPr>
                <w:rFonts w:ascii="Cambria Math" w:eastAsiaTheme="minorEastAsia" w:hAnsi="Cambria Math" w:cs="Times New Roman"/>
                <w:sz w:val="24"/>
                <w:szCs w:val="24"/>
              </w:rPr>
              <m:t>2</m:t>
            </m:r>
          </m:sup>
        </m:sSup>
      </m:oMath>
    </w:p>
    <w:p w:rsidR="002A4F00" w:rsidRPr="00C25A19" w:rsidRDefault="00AD55F8" w:rsidP="00AD55F8">
      <w:pPr>
        <w:spacing w:after="0" w:line="240" w:lineRule="auto"/>
        <w:jc w:val="center"/>
        <w:rPr>
          <w:rFonts w:asciiTheme="majorHAnsi" w:hAnsiTheme="majorHAnsi"/>
          <w:bCs/>
          <w:color w:val="000000"/>
          <w:sz w:val="24"/>
          <w:szCs w:val="24"/>
        </w:rPr>
      </w:pPr>
      <w:r w:rsidRPr="00C25A19">
        <w:rPr>
          <w:rFonts w:asciiTheme="majorHAnsi" w:hAnsiTheme="majorHAnsi"/>
          <w:bCs/>
          <w:color w:val="000000"/>
          <w:sz w:val="24"/>
          <w:szCs w:val="24"/>
          <w:vertAlign w:val="superscript"/>
        </w:rPr>
        <w:t>1,2</w:t>
      </w:r>
      <w:r w:rsidRPr="00C25A19">
        <w:rPr>
          <w:rFonts w:asciiTheme="majorHAnsi" w:hAnsiTheme="majorHAnsi"/>
          <w:bCs/>
          <w:color w:val="000000"/>
          <w:sz w:val="24"/>
          <w:szCs w:val="24"/>
        </w:rPr>
        <w:t>Institut Keguruan dan Ilmu Pendiidkan Siliwangi</w:t>
      </w:r>
    </w:p>
    <w:p w:rsidR="002044F9" w:rsidRPr="00C25A19" w:rsidRDefault="002A4F00" w:rsidP="00AD55F8">
      <w:pPr>
        <w:spacing w:after="0" w:line="240" w:lineRule="auto"/>
        <w:jc w:val="center"/>
        <w:rPr>
          <w:rStyle w:val="Hyperlink"/>
          <w:rFonts w:asciiTheme="majorHAnsi" w:hAnsiTheme="majorHAnsi" w:cs="Times New Roman"/>
          <w:sz w:val="24"/>
          <w:szCs w:val="24"/>
        </w:rPr>
      </w:pPr>
      <w:r w:rsidRPr="00C25A19">
        <w:rPr>
          <w:rFonts w:asciiTheme="majorHAnsi" w:hAnsiTheme="majorHAnsi" w:cs="Times New Roman"/>
          <w:sz w:val="24"/>
          <w:szCs w:val="24"/>
          <w:vertAlign w:val="superscript"/>
        </w:rPr>
        <w:t>1</w:t>
      </w:r>
      <w:r w:rsidRPr="00C25A19">
        <w:rPr>
          <w:rFonts w:asciiTheme="majorHAnsi" w:hAnsiTheme="majorHAnsi" w:cs="Times New Roman"/>
          <w:sz w:val="24"/>
          <w:szCs w:val="24"/>
          <w:lang w:val="en-US"/>
        </w:rPr>
        <w:t xml:space="preserve"> </w:t>
      </w:r>
      <w:r w:rsidR="00C15E3B">
        <w:rPr>
          <w:rFonts w:asciiTheme="majorHAnsi" w:hAnsiTheme="majorHAnsi" w:cs="Times New Roman"/>
          <w:sz w:val="24"/>
          <w:szCs w:val="24"/>
        </w:rPr>
        <w:t>mekarismayani@ikipsiliwangi.ac.id</w:t>
      </w:r>
    </w:p>
    <w:p w:rsidR="002A4F00" w:rsidRPr="00C25A19" w:rsidRDefault="002A4F00" w:rsidP="00AD55F8">
      <w:pPr>
        <w:spacing w:after="0" w:line="240" w:lineRule="auto"/>
        <w:jc w:val="center"/>
        <w:rPr>
          <w:rFonts w:asciiTheme="majorHAnsi" w:hAnsiTheme="majorHAnsi" w:cs="Times New Roman"/>
          <w:b/>
          <w:sz w:val="24"/>
          <w:szCs w:val="24"/>
        </w:rPr>
      </w:pPr>
      <w:r w:rsidRPr="00C25A19">
        <w:rPr>
          <w:rFonts w:asciiTheme="majorHAnsi" w:hAnsiTheme="majorHAnsi" w:cs="Times New Roman"/>
          <w:sz w:val="24"/>
          <w:szCs w:val="24"/>
          <w:vertAlign w:val="superscript"/>
        </w:rPr>
        <w:t>2</w:t>
      </w:r>
      <w:r w:rsidRPr="00C25A19">
        <w:rPr>
          <w:rFonts w:asciiTheme="majorHAnsi" w:hAnsiTheme="majorHAnsi" w:cs="Times New Roman"/>
          <w:sz w:val="24"/>
          <w:szCs w:val="24"/>
          <w:lang w:val="en-US"/>
        </w:rPr>
        <w:t xml:space="preserve"> </w:t>
      </w:r>
      <w:hyperlink r:id="rId7" w:history="1">
        <w:r w:rsidR="002044F9" w:rsidRPr="00C25A19">
          <w:rPr>
            <w:rStyle w:val="Hyperlink"/>
            <w:rFonts w:asciiTheme="majorHAnsi" w:hAnsiTheme="majorHAnsi" w:cs="Times New Roman"/>
            <w:bCs/>
            <w:sz w:val="24"/>
            <w:szCs w:val="24"/>
          </w:rPr>
          <w:t>yesimaylani@ikipsiliwangi.ac.id</w:t>
        </w:r>
      </w:hyperlink>
      <w:r w:rsidR="002044F9" w:rsidRPr="00C25A19">
        <w:rPr>
          <w:rFonts w:asciiTheme="majorHAnsi" w:hAnsiTheme="majorHAnsi" w:cs="Times New Roman"/>
          <w:bCs/>
          <w:sz w:val="24"/>
          <w:szCs w:val="24"/>
        </w:rPr>
        <w:t xml:space="preserve"> </w:t>
      </w:r>
    </w:p>
    <w:p w:rsidR="002A4F00" w:rsidRPr="00C25A19" w:rsidRDefault="002A4F00" w:rsidP="00AD55F8">
      <w:pPr>
        <w:spacing w:after="0" w:line="240" w:lineRule="auto"/>
        <w:jc w:val="both"/>
        <w:rPr>
          <w:rFonts w:asciiTheme="majorHAnsi" w:eastAsia="Times New Roman" w:hAnsiTheme="majorHAnsi" w:cs="Times New Roman"/>
          <w:sz w:val="24"/>
          <w:szCs w:val="24"/>
        </w:rPr>
      </w:pPr>
    </w:p>
    <w:p w:rsidR="002A4F00" w:rsidRPr="00C25A19" w:rsidRDefault="002A4F00" w:rsidP="00AD55F8">
      <w:pPr>
        <w:spacing w:after="0" w:line="240" w:lineRule="auto"/>
        <w:jc w:val="center"/>
        <w:rPr>
          <w:rFonts w:asciiTheme="majorHAnsi" w:hAnsiTheme="majorHAnsi" w:cs="Times New Roman"/>
          <w:b/>
          <w:sz w:val="24"/>
          <w:szCs w:val="24"/>
        </w:rPr>
      </w:pPr>
      <w:r w:rsidRPr="00C25A19">
        <w:rPr>
          <w:rFonts w:asciiTheme="majorHAnsi" w:hAnsiTheme="majorHAnsi" w:cs="Times New Roman"/>
          <w:b/>
          <w:sz w:val="24"/>
          <w:szCs w:val="24"/>
        </w:rPr>
        <w:t>Abstrak</w:t>
      </w:r>
    </w:p>
    <w:p w:rsidR="00FB0553" w:rsidRPr="00C25A19" w:rsidRDefault="002A4F00" w:rsidP="00AD55F8">
      <w:pPr>
        <w:spacing w:after="0" w:line="240" w:lineRule="auto"/>
        <w:jc w:val="both"/>
        <w:rPr>
          <w:rFonts w:asciiTheme="majorHAnsi" w:hAnsiTheme="majorHAnsi" w:cs="Times New Roman"/>
          <w:sz w:val="24"/>
          <w:szCs w:val="24"/>
        </w:rPr>
      </w:pPr>
      <w:r w:rsidRPr="00C25A19">
        <w:rPr>
          <w:rFonts w:asciiTheme="majorHAnsi" w:hAnsiTheme="majorHAnsi" w:cs="Times New Roman"/>
          <w:sz w:val="24"/>
          <w:szCs w:val="24"/>
        </w:rPr>
        <w:t>Salah satu dampak revolusi industri 4.0 dalam bidang pendidikan yaitu proses penilaian</w:t>
      </w:r>
      <w:r w:rsidR="009246A0" w:rsidRPr="00C25A19">
        <w:rPr>
          <w:rFonts w:asciiTheme="majorHAnsi" w:hAnsiTheme="majorHAnsi" w:cs="Times New Roman"/>
          <w:sz w:val="24"/>
          <w:szCs w:val="24"/>
        </w:rPr>
        <w:t xml:space="preserve"> yang memanfaatkan media ICT</w:t>
      </w:r>
      <w:r w:rsidRPr="00C25A19">
        <w:rPr>
          <w:rFonts w:asciiTheme="majorHAnsi" w:hAnsiTheme="majorHAnsi" w:cs="Times New Roman"/>
          <w:sz w:val="24"/>
          <w:szCs w:val="24"/>
        </w:rPr>
        <w:t>. Penilaian memiliki posisi yang strategis dalam usaha peningkatan kualitas pembelajaran dan lulusan pendidikan pada tiap jenjang sekolah</w:t>
      </w:r>
      <w:r w:rsidR="009246A0" w:rsidRPr="00C25A19">
        <w:rPr>
          <w:rFonts w:asciiTheme="majorHAnsi" w:hAnsiTheme="majorHAnsi" w:cs="Times New Roman"/>
          <w:sz w:val="24"/>
          <w:szCs w:val="24"/>
        </w:rPr>
        <w:t xml:space="preserve">. Tujuan penelitian ini yaitu mendeskripsikan </w:t>
      </w:r>
      <w:r w:rsidR="00DC06E7" w:rsidRPr="00C25A19">
        <w:rPr>
          <w:rFonts w:asciiTheme="majorHAnsi" w:hAnsiTheme="majorHAnsi" w:cs="Times New Roman"/>
          <w:sz w:val="24"/>
          <w:szCs w:val="24"/>
        </w:rPr>
        <w:t xml:space="preserve">keefektifan alat penilaian membaca pemahaman berbantuan aplikasi testmoz </w:t>
      </w:r>
      <w:r w:rsidR="009246A0" w:rsidRPr="00C25A19">
        <w:rPr>
          <w:rFonts w:asciiTheme="majorHAnsi" w:hAnsiTheme="majorHAnsi" w:cs="Times New Roman"/>
          <w:sz w:val="24"/>
          <w:szCs w:val="24"/>
        </w:rPr>
        <w:t>pada siswa SMK. Penelitian ini menggunakan pendekatan deskri</w:t>
      </w:r>
      <w:r w:rsidR="009246A0" w:rsidRPr="00C25A19">
        <w:rPr>
          <w:rFonts w:asciiTheme="majorHAnsi" w:hAnsiTheme="majorHAnsi" w:cs="Times New Roman"/>
          <w:sz w:val="24"/>
          <w:szCs w:val="24"/>
          <w:lang w:val="en-GB"/>
        </w:rPr>
        <w:t>p</w:t>
      </w:r>
      <w:r w:rsidR="009246A0" w:rsidRPr="00C25A19">
        <w:rPr>
          <w:rFonts w:asciiTheme="majorHAnsi" w:hAnsiTheme="majorHAnsi" w:cs="Times New Roman"/>
          <w:sz w:val="24"/>
          <w:szCs w:val="24"/>
        </w:rPr>
        <w:t>tif kualitatif. Instrumen yang digunakan tes dan nontes berupa a</w:t>
      </w:r>
      <w:r w:rsidR="00FB0553" w:rsidRPr="00C25A19">
        <w:rPr>
          <w:rFonts w:asciiTheme="majorHAnsi" w:hAnsiTheme="majorHAnsi" w:cs="Times New Roman"/>
          <w:sz w:val="24"/>
          <w:szCs w:val="24"/>
        </w:rPr>
        <w:t>ngket,</w:t>
      </w:r>
      <w:r w:rsidR="009A2AAD" w:rsidRPr="00C25A19">
        <w:rPr>
          <w:rFonts w:asciiTheme="majorHAnsi" w:hAnsiTheme="majorHAnsi" w:cs="Times New Roman"/>
          <w:sz w:val="24"/>
          <w:szCs w:val="24"/>
        </w:rPr>
        <w:t xml:space="preserve"> validasi ahli</w:t>
      </w:r>
      <w:r w:rsidR="009246A0" w:rsidRPr="00C25A19">
        <w:rPr>
          <w:rFonts w:asciiTheme="majorHAnsi" w:hAnsiTheme="majorHAnsi" w:cs="Times New Roman"/>
          <w:sz w:val="24"/>
          <w:szCs w:val="24"/>
        </w:rPr>
        <w:t xml:space="preserve"> s</w:t>
      </w:r>
      <w:r w:rsidR="009A2AAD" w:rsidRPr="00C25A19">
        <w:rPr>
          <w:rFonts w:asciiTheme="majorHAnsi" w:hAnsiTheme="majorHAnsi" w:cs="Times New Roman"/>
          <w:sz w:val="24"/>
          <w:szCs w:val="24"/>
        </w:rPr>
        <w:t>erta populasi sampel sebanyak 10</w:t>
      </w:r>
      <w:r w:rsidR="009246A0" w:rsidRPr="00C25A19">
        <w:rPr>
          <w:rFonts w:asciiTheme="majorHAnsi" w:hAnsiTheme="majorHAnsi" w:cs="Times New Roman"/>
          <w:sz w:val="24"/>
          <w:szCs w:val="24"/>
        </w:rPr>
        <w:t>0 siswa</w:t>
      </w:r>
      <w:r w:rsidR="00FB0553" w:rsidRPr="00C25A19">
        <w:rPr>
          <w:rFonts w:asciiTheme="majorHAnsi" w:hAnsiTheme="majorHAnsi" w:cs="Times New Roman"/>
          <w:sz w:val="24"/>
          <w:szCs w:val="24"/>
        </w:rPr>
        <w:t xml:space="preserve"> SMK</w:t>
      </w:r>
      <w:r w:rsidR="00C15E3B">
        <w:rPr>
          <w:rFonts w:asciiTheme="majorHAnsi" w:hAnsiTheme="majorHAnsi" w:cs="Times New Roman"/>
          <w:sz w:val="24"/>
          <w:szCs w:val="24"/>
        </w:rPr>
        <w:t xml:space="preserve"> kelas X</w:t>
      </w:r>
      <w:r w:rsidR="008B1A56" w:rsidRPr="00C25A19">
        <w:rPr>
          <w:rFonts w:asciiTheme="majorHAnsi" w:hAnsiTheme="majorHAnsi" w:cs="Times New Roman"/>
          <w:sz w:val="24"/>
          <w:szCs w:val="24"/>
        </w:rPr>
        <w:t>I</w:t>
      </w:r>
      <w:r w:rsidR="009246A0" w:rsidRPr="00C25A19">
        <w:rPr>
          <w:rFonts w:asciiTheme="majorHAnsi" w:hAnsiTheme="majorHAnsi" w:cs="Times New Roman"/>
          <w:sz w:val="24"/>
          <w:szCs w:val="24"/>
        </w:rPr>
        <w:t xml:space="preserve">. Berdasarkan hasil </w:t>
      </w:r>
      <w:r w:rsidR="008B1A56" w:rsidRPr="00C25A19">
        <w:rPr>
          <w:rFonts w:asciiTheme="majorHAnsi" w:hAnsiTheme="majorHAnsi" w:cs="Times New Roman"/>
          <w:sz w:val="24"/>
          <w:szCs w:val="24"/>
        </w:rPr>
        <w:t>pengolahan uji coba soal bahwa</w:t>
      </w:r>
      <w:r w:rsidR="009246A0" w:rsidRPr="00C25A19">
        <w:rPr>
          <w:rFonts w:asciiTheme="majorHAnsi" w:hAnsiTheme="majorHAnsi" w:cs="Times New Roman"/>
          <w:sz w:val="24"/>
          <w:szCs w:val="24"/>
        </w:rPr>
        <w:t xml:space="preserve"> </w:t>
      </w:r>
      <w:r w:rsidR="008B1A56" w:rsidRPr="00C25A19">
        <w:rPr>
          <w:rFonts w:asciiTheme="majorHAnsi" w:hAnsiTheme="majorHAnsi" w:cs="Times New Roman"/>
          <w:sz w:val="24"/>
          <w:szCs w:val="24"/>
        </w:rPr>
        <w:t>30</w:t>
      </w:r>
      <w:r w:rsidR="009246A0" w:rsidRPr="00C25A19">
        <w:rPr>
          <w:rFonts w:asciiTheme="majorHAnsi" w:hAnsiTheme="majorHAnsi" w:cs="Times New Roman"/>
          <w:sz w:val="24"/>
          <w:szCs w:val="24"/>
        </w:rPr>
        <w:t xml:space="preserve"> soal membaca pemahaman layak digunakan untuk siswa kela</w:t>
      </w:r>
      <w:r w:rsidR="009A2AAD" w:rsidRPr="00C25A19">
        <w:rPr>
          <w:rFonts w:asciiTheme="majorHAnsi" w:hAnsiTheme="majorHAnsi" w:cs="Times New Roman"/>
          <w:sz w:val="24"/>
          <w:szCs w:val="24"/>
        </w:rPr>
        <w:t>s XI, dengan validasi ahli baik</w:t>
      </w:r>
      <w:r w:rsidR="009246A0" w:rsidRPr="00C25A19">
        <w:rPr>
          <w:rFonts w:asciiTheme="majorHAnsi" w:hAnsiTheme="majorHAnsi" w:cs="Times New Roman"/>
          <w:sz w:val="24"/>
          <w:szCs w:val="24"/>
        </w:rPr>
        <w:t>, serta realibilitas sangat tinggi</w:t>
      </w:r>
      <w:r w:rsidR="00AD55F8" w:rsidRPr="00C25A19">
        <w:rPr>
          <w:rFonts w:asciiTheme="majorHAnsi" w:hAnsiTheme="majorHAnsi" w:cs="Times New Roman"/>
          <w:sz w:val="24"/>
          <w:szCs w:val="24"/>
        </w:rPr>
        <w:t>,</w:t>
      </w:r>
      <w:r w:rsidR="009246A0" w:rsidRPr="00C25A19">
        <w:rPr>
          <w:rFonts w:asciiTheme="majorHAnsi" w:hAnsiTheme="majorHAnsi" w:cs="Times New Roman"/>
          <w:sz w:val="24"/>
          <w:szCs w:val="24"/>
        </w:rPr>
        <w:t xml:space="preserve"> dan </w:t>
      </w:r>
      <w:r w:rsidR="008B1A56" w:rsidRPr="00C25A19">
        <w:rPr>
          <w:rFonts w:asciiTheme="majorHAnsi" w:hAnsiTheme="majorHAnsi" w:cs="Times New Roman"/>
          <w:sz w:val="24"/>
          <w:szCs w:val="24"/>
        </w:rPr>
        <w:t>tingkat kesukaran proporsional.</w:t>
      </w:r>
      <w:r w:rsidR="00AD55F8" w:rsidRPr="00C25A19">
        <w:rPr>
          <w:rFonts w:asciiTheme="majorHAnsi" w:hAnsiTheme="majorHAnsi" w:cs="Times New Roman"/>
          <w:sz w:val="24"/>
          <w:szCs w:val="24"/>
        </w:rPr>
        <w:t xml:space="preserve"> Sementara, dari</w:t>
      </w:r>
      <w:r w:rsidR="008B1A56" w:rsidRPr="00C25A19">
        <w:rPr>
          <w:rFonts w:asciiTheme="majorHAnsi" w:hAnsiTheme="majorHAnsi" w:cs="Times New Roman"/>
          <w:sz w:val="24"/>
          <w:szCs w:val="24"/>
        </w:rPr>
        <w:t xml:space="preserve"> hasil angket diperoleh nilai rata-rata 73%. Dengan demikian dapat disimpulkan penggunaan aplikasi testmoz memberikan suasana baru dalam</w:t>
      </w:r>
      <w:r w:rsidR="00FB0553" w:rsidRPr="00C25A19">
        <w:rPr>
          <w:rFonts w:asciiTheme="majorHAnsi" w:hAnsiTheme="majorHAnsi" w:cs="Times New Roman"/>
          <w:sz w:val="24"/>
          <w:szCs w:val="24"/>
        </w:rPr>
        <w:t xml:space="preserve"> ujian, serta 30 soal membaca pemahaman sudah sesuai dengan indik</w:t>
      </w:r>
      <w:r w:rsidR="00AD55F8" w:rsidRPr="00C25A19">
        <w:rPr>
          <w:rFonts w:asciiTheme="majorHAnsi" w:hAnsiTheme="majorHAnsi" w:cs="Times New Roman"/>
          <w:sz w:val="24"/>
          <w:szCs w:val="24"/>
        </w:rPr>
        <w:t>ator membaca pemahaman dan efektif digunakan sebagai alat penilaian untuk membaca pemahaman.</w:t>
      </w:r>
    </w:p>
    <w:p w:rsidR="002A4F00" w:rsidRPr="00C25A19" w:rsidRDefault="002A4F00" w:rsidP="00AD55F8">
      <w:pPr>
        <w:spacing w:after="0" w:line="240" w:lineRule="auto"/>
        <w:jc w:val="both"/>
        <w:rPr>
          <w:rFonts w:asciiTheme="majorHAnsi" w:hAnsiTheme="majorHAnsi" w:cs="Times New Roman"/>
          <w:sz w:val="24"/>
          <w:szCs w:val="24"/>
        </w:rPr>
      </w:pPr>
      <w:r w:rsidRPr="00C25A19">
        <w:rPr>
          <w:rFonts w:asciiTheme="majorHAnsi" w:hAnsiTheme="majorHAnsi" w:cs="Times New Roman"/>
          <w:b/>
          <w:sz w:val="24"/>
          <w:szCs w:val="24"/>
        </w:rPr>
        <w:t>Kata Kunci:</w:t>
      </w:r>
      <w:r w:rsidRPr="00C25A19">
        <w:rPr>
          <w:rFonts w:asciiTheme="majorHAnsi" w:hAnsiTheme="majorHAnsi" w:cs="Times New Roman"/>
          <w:sz w:val="24"/>
          <w:szCs w:val="24"/>
        </w:rPr>
        <w:t xml:space="preserve"> </w:t>
      </w:r>
      <w:r w:rsidR="00C15E3B">
        <w:rPr>
          <w:rFonts w:asciiTheme="majorHAnsi" w:hAnsiTheme="majorHAnsi" w:cs="Times New Roman"/>
          <w:sz w:val="24"/>
          <w:szCs w:val="24"/>
        </w:rPr>
        <w:t>alat penilaian, membaca pemahaman, aplikasi t</w:t>
      </w:r>
      <w:r w:rsidR="009A2AAD" w:rsidRPr="00C25A19">
        <w:rPr>
          <w:rFonts w:asciiTheme="majorHAnsi" w:hAnsiTheme="majorHAnsi" w:cs="Times New Roman"/>
          <w:sz w:val="24"/>
          <w:szCs w:val="24"/>
        </w:rPr>
        <w:t>estmoz</w:t>
      </w:r>
    </w:p>
    <w:p w:rsidR="009A2AAD" w:rsidRPr="00C25A19" w:rsidRDefault="009A2AAD" w:rsidP="00AD55F8">
      <w:pPr>
        <w:spacing w:after="0" w:line="240" w:lineRule="auto"/>
        <w:jc w:val="both"/>
        <w:rPr>
          <w:rFonts w:asciiTheme="majorHAnsi" w:hAnsiTheme="majorHAnsi" w:cs="Times New Roman"/>
          <w:b/>
          <w:sz w:val="24"/>
          <w:szCs w:val="24"/>
        </w:rPr>
      </w:pPr>
    </w:p>
    <w:p w:rsidR="00F3047C" w:rsidRPr="00C25A19" w:rsidRDefault="00AD55F8" w:rsidP="00AD55F8">
      <w:pPr>
        <w:spacing w:after="0" w:line="240" w:lineRule="auto"/>
        <w:jc w:val="center"/>
        <w:rPr>
          <w:rFonts w:asciiTheme="majorHAnsi" w:hAnsiTheme="majorHAnsi"/>
          <w:b/>
          <w:sz w:val="24"/>
          <w:szCs w:val="24"/>
        </w:rPr>
      </w:pPr>
      <w:r w:rsidRPr="00C25A19">
        <w:rPr>
          <w:rFonts w:asciiTheme="majorHAnsi" w:hAnsiTheme="majorHAnsi"/>
          <w:b/>
          <w:sz w:val="24"/>
          <w:szCs w:val="24"/>
        </w:rPr>
        <w:t>Abstract</w:t>
      </w:r>
    </w:p>
    <w:p w:rsidR="00AD55F8" w:rsidRPr="00C25A19" w:rsidRDefault="00AD55F8" w:rsidP="00AD55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202124"/>
          <w:sz w:val="24"/>
          <w:szCs w:val="24"/>
          <w:lang w:val="en" w:eastAsia="id-ID"/>
        </w:rPr>
      </w:pPr>
      <w:r w:rsidRPr="00C25A19">
        <w:rPr>
          <w:rFonts w:asciiTheme="majorHAnsi" w:eastAsia="Times New Roman" w:hAnsiTheme="majorHAnsi" w:cs="Courier New"/>
          <w:color w:val="202124"/>
          <w:sz w:val="24"/>
          <w:szCs w:val="24"/>
          <w:lang w:val="en" w:eastAsia="id-ID"/>
        </w:rPr>
        <w:t xml:space="preserve">One of the impacts of the industrial revolution 4.0 in the field of education is the assessment process that utilizes ICT media. Assessment has a strategic position in efforts to improve the quality of learning and education graduates at each school level. The purpose of this study is to describe the effectiveness of the reading comprehension assessment tool assisted by the </w:t>
      </w:r>
      <w:proofErr w:type="spellStart"/>
      <w:r w:rsidRPr="00C25A19">
        <w:rPr>
          <w:rFonts w:asciiTheme="majorHAnsi" w:eastAsia="Times New Roman" w:hAnsiTheme="majorHAnsi" w:cs="Courier New"/>
          <w:color w:val="202124"/>
          <w:sz w:val="24"/>
          <w:szCs w:val="24"/>
          <w:lang w:val="en" w:eastAsia="id-ID"/>
        </w:rPr>
        <w:t>testmoz</w:t>
      </w:r>
      <w:proofErr w:type="spellEnd"/>
      <w:r w:rsidRPr="00C25A19">
        <w:rPr>
          <w:rFonts w:asciiTheme="majorHAnsi" w:eastAsia="Times New Roman" w:hAnsiTheme="majorHAnsi" w:cs="Courier New"/>
          <w:color w:val="202124"/>
          <w:sz w:val="24"/>
          <w:szCs w:val="24"/>
          <w:lang w:val="en" w:eastAsia="id-ID"/>
        </w:rPr>
        <w:t xml:space="preserve"> application for vocational students. This research use </w:t>
      </w:r>
      <w:proofErr w:type="spellStart"/>
      <w:r w:rsidRPr="00C25A19">
        <w:rPr>
          <w:rFonts w:asciiTheme="majorHAnsi" w:eastAsia="Times New Roman" w:hAnsiTheme="majorHAnsi" w:cs="Courier New"/>
          <w:color w:val="202124"/>
          <w:sz w:val="24"/>
          <w:szCs w:val="24"/>
          <w:lang w:val="en" w:eastAsia="id-ID"/>
        </w:rPr>
        <w:t>desciptive</w:t>
      </w:r>
      <w:proofErr w:type="spellEnd"/>
      <w:r w:rsidRPr="00C25A19">
        <w:rPr>
          <w:rFonts w:asciiTheme="majorHAnsi" w:eastAsia="Times New Roman" w:hAnsiTheme="majorHAnsi" w:cs="Courier New"/>
          <w:color w:val="202124"/>
          <w:sz w:val="24"/>
          <w:szCs w:val="24"/>
          <w:lang w:val="en" w:eastAsia="id-ID"/>
        </w:rPr>
        <w:t xml:space="preserve"> qualitative approach. The instruments used are test and non-test in the form of a questionnaire, expert validation and a sample population of 100 students of class XII SMK. Based on the results of processing the test questions that 30 reading comprehension questions are appropriate for class XI students, with good expert validation, very high reliability, and proportional difficulty level. Meanwhile, the results of the questionnaire obtained an average value of 73%. Thus, it can be concluded that the use of the </w:t>
      </w:r>
      <w:proofErr w:type="spellStart"/>
      <w:r w:rsidRPr="00C25A19">
        <w:rPr>
          <w:rFonts w:asciiTheme="majorHAnsi" w:eastAsia="Times New Roman" w:hAnsiTheme="majorHAnsi" w:cs="Courier New"/>
          <w:color w:val="202124"/>
          <w:sz w:val="24"/>
          <w:szCs w:val="24"/>
          <w:lang w:val="en" w:eastAsia="id-ID"/>
        </w:rPr>
        <w:t>testmoz</w:t>
      </w:r>
      <w:proofErr w:type="spellEnd"/>
      <w:r w:rsidRPr="00C25A19">
        <w:rPr>
          <w:rFonts w:asciiTheme="majorHAnsi" w:eastAsia="Times New Roman" w:hAnsiTheme="majorHAnsi" w:cs="Courier New"/>
          <w:color w:val="202124"/>
          <w:sz w:val="24"/>
          <w:szCs w:val="24"/>
          <w:lang w:val="en" w:eastAsia="id-ID"/>
        </w:rPr>
        <w:t xml:space="preserve"> application provides a new atmosphere in the exam, and 30 reading comprehension questions are in accordance with the reading comprehension indicators and are effectively used as an assessment tool for reading comprehension.</w:t>
      </w:r>
    </w:p>
    <w:p w:rsidR="00AD55F8" w:rsidRPr="00C25A19" w:rsidRDefault="00AD55F8" w:rsidP="00AD55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02124"/>
          <w:sz w:val="24"/>
          <w:szCs w:val="24"/>
          <w:lang w:eastAsia="id-ID"/>
        </w:rPr>
      </w:pPr>
      <w:r w:rsidRPr="00C25A19">
        <w:rPr>
          <w:rFonts w:asciiTheme="majorHAnsi" w:eastAsia="Times New Roman" w:hAnsiTheme="majorHAnsi" w:cs="Courier New"/>
          <w:b/>
          <w:color w:val="202124"/>
          <w:sz w:val="24"/>
          <w:szCs w:val="24"/>
          <w:lang w:val="en" w:eastAsia="id-ID"/>
        </w:rPr>
        <w:t>Keywords</w:t>
      </w:r>
      <w:r w:rsidR="00C15E3B">
        <w:rPr>
          <w:rFonts w:asciiTheme="majorHAnsi" w:eastAsia="Times New Roman" w:hAnsiTheme="majorHAnsi" w:cs="Courier New"/>
          <w:color w:val="202124"/>
          <w:sz w:val="24"/>
          <w:szCs w:val="24"/>
          <w:lang w:val="en" w:eastAsia="id-ID"/>
        </w:rPr>
        <w:t xml:space="preserve">: assessment tool, reading comprehension, </w:t>
      </w:r>
      <w:proofErr w:type="spellStart"/>
      <w:proofErr w:type="gramStart"/>
      <w:r w:rsidR="00C15E3B">
        <w:rPr>
          <w:rFonts w:asciiTheme="majorHAnsi" w:eastAsia="Times New Roman" w:hAnsiTheme="majorHAnsi" w:cs="Courier New"/>
          <w:color w:val="202124"/>
          <w:sz w:val="24"/>
          <w:szCs w:val="24"/>
          <w:lang w:val="en" w:eastAsia="id-ID"/>
        </w:rPr>
        <w:t>testmoz</w:t>
      </w:r>
      <w:proofErr w:type="spellEnd"/>
      <w:r w:rsidR="00C15E3B">
        <w:rPr>
          <w:rFonts w:asciiTheme="majorHAnsi" w:eastAsia="Times New Roman" w:hAnsiTheme="majorHAnsi" w:cs="Courier New"/>
          <w:color w:val="202124"/>
          <w:sz w:val="24"/>
          <w:szCs w:val="24"/>
          <w:lang w:val="en" w:eastAsia="id-ID"/>
        </w:rPr>
        <w:t xml:space="preserve">  a</w:t>
      </w:r>
      <w:r w:rsidRPr="00C25A19">
        <w:rPr>
          <w:rFonts w:asciiTheme="majorHAnsi" w:eastAsia="Times New Roman" w:hAnsiTheme="majorHAnsi" w:cs="Courier New"/>
          <w:color w:val="202124"/>
          <w:sz w:val="24"/>
          <w:szCs w:val="24"/>
          <w:lang w:val="en" w:eastAsia="id-ID"/>
        </w:rPr>
        <w:t>pp</w:t>
      </w:r>
      <w:proofErr w:type="gramEnd"/>
    </w:p>
    <w:p w:rsidR="00AD55F8" w:rsidRPr="00C25A19" w:rsidRDefault="00AD55F8" w:rsidP="00AD55F8">
      <w:pPr>
        <w:spacing w:after="0" w:line="240" w:lineRule="auto"/>
        <w:jc w:val="both"/>
        <w:rPr>
          <w:rFonts w:asciiTheme="majorHAnsi" w:hAnsiTheme="majorHAnsi" w:cs="Times New Roman"/>
          <w:b/>
          <w:sz w:val="24"/>
          <w:szCs w:val="24"/>
        </w:rPr>
        <w:sectPr w:rsidR="00AD55F8" w:rsidRPr="00C25A19" w:rsidSect="00AD55F8">
          <w:headerReference w:type="default" r:id="rId8"/>
          <w:footerReference w:type="default" r:id="rId9"/>
          <w:pgSz w:w="11906" w:h="16838"/>
          <w:pgMar w:top="2268" w:right="1701" w:bottom="1701" w:left="2268" w:header="708" w:footer="708" w:gutter="0"/>
          <w:cols w:space="708"/>
          <w:docGrid w:linePitch="360"/>
        </w:sectPr>
      </w:pPr>
    </w:p>
    <w:p w:rsidR="002241A2" w:rsidRPr="00C25A19" w:rsidRDefault="002241A2" w:rsidP="00AD55F8">
      <w:pPr>
        <w:spacing w:after="0" w:line="240" w:lineRule="auto"/>
        <w:jc w:val="both"/>
        <w:rPr>
          <w:rFonts w:asciiTheme="majorHAnsi" w:hAnsiTheme="majorHAnsi" w:cs="Times New Roman"/>
          <w:b/>
          <w:sz w:val="24"/>
          <w:szCs w:val="24"/>
        </w:rPr>
      </w:pPr>
      <w:r w:rsidRPr="00C25A19">
        <w:rPr>
          <w:rFonts w:asciiTheme="majorHAnsi" w:hAnsiTheme="majorHAnsi" w:cs="Times New Roman"/>
          <w:b/>
          <w:sz w:val="24"/>
          <w:szCs w:val="24"/>
        </w:rPr>
        <w:lastRenderedPageBreak/>
        <w:t>PENDAHULUAN</w:t>
      </w:r>
    </w:p>
    <w:p w:rsidR="002241A2" w:rsidRPr="00C25A19" w:rsidRDefault="002241A2" w:rsidP="00AD55F8">
      <w:pPr>
        <w:spacing w:after="0" w:line="240" w:lineRule="auto"/>
        <w:ind w:firstLine="426"/>
        <w:jc w:val="both"/>
        <w:rPr>
          <w:rFonts w:asciiTheme="majorHAnsi" w:hAnsiTheme="majorHAnsi" w:cs="Times New Roman"/>
          <w:sz w:val="24"/>
          <w:szCs w:val="24"/>
        </w:rPr>
      </w:pPr>
      <w:r w:rsidRPr="00C25A19">
        <w:rPr>
          <w:rFonts w:asciiTheme="majorHAnsi" w:hAnsiTheme="majorHAnsi" w:cs="Times New Roman"/>
          <w:sz w:val="24"/>
          <w:szCs w:val="24"/>
        </w:rPr>
        <w:t>Revolusi Industri 4.0 sebagai babak baru kemajuan distribusi informasi menuntut perkembangan teknologi yang begitu cepat, sehingga mengubah paradigma sosial masyarakat dalam berbagai aktivitas. Dunia pendidikan menjadi salah satu area paling t</w:t>
      </w:r>
      <w:r w:rsidR="00C15E3B">
        <w:rPr>
          <w:rFonts w:asciiTheme="majorHAnsi" w:hAnsiTheme="majorHAnsi" w:cs="Times New Roman"/>
          <w:sz w:val="24"/>
          <w:szCs w:val="24"/>
        </w:rPr>
        <w:t>erdampak oleh revolusi tersebut</w:t>
      </w:r>
      <w:r w:rsidRPr="00C25A19">
        <w:rPr>
          <w:rFonts w:asciiTheme="majorHAnsi" w:hAnsiTheme="majorHAnsi" w:cs="Times New Roman"/>
          <w:sz w:val="24"/>
          <w:szCs w:val="24"/>
        </w:rPr>
        <w:t xml:space="preserve"> (Ardhana, 2020). Salah satu dampak revolusi industri 4.0 dalam bidang pendidikan yaitu proses penilaian yang memanfaatkan media ICT/TIK.</w:t>
      </w:r>
    </w:p>
    <w:p w:rsidR="00B41533" w:rsidRPr="00B41533" w:rsidRDefault="002241A2" w:rsidP="007453BC">
      <w:pPr>
        <w:spacing w:after="0" w:line="240" w:lineRule="auto"/>
        <w:ind w:firstLine="426"/>
        <w:jc w:val="both"/>
        <w:rPr>
          <w:rFonts w:asciiTheme="majorHAnsi" w:eastAsia="Times New Roman" w:hAnsiTheme="majorHAnsi" w:cs="Arial"/>
          <w:sz w:val="24"/>
          <w:szCs w:val="24"/>
          <w:lang w:eastAsia="id-ID"/>
        </w:rPr>
      </w:pPr>
      <w:r w:rsidRPr="00C25A19">
        <w:rPr>
          <w:rFonts w:asciiTheme="majorHAnsi" w:hAnsiTheme="majorHAnsi" w:cs="Times New Roman"/>
          <w:sz w:val="24"/>
          <w:szCs w:val="24"/>
        </w:rPr>
        <w:t>Penilaian memiliki posisi yang strategis dalam usaha peningkatan kualitas pembelajaran dan lulusan pendidikan pada tiap jenjang sekolah.</w:t>
      </w:r>
      <w:r w:rsidR="007453BC">
        <w:rPr>
          <w:rFonts w:asciiTheme="majorHAnsi" w:hAnsiTheme="majorHAnsi" w:cs="Times New Roman"/>
          <w:sz w:val="24"/>
          <w:szCs w:val="24"/>
        </w:rPr>
        <w:t xml:space="preserve"> Salah satu bagian terpenting dalam pembelajaran adalah hasil peserta didik. </w:t>
      </w:r>
      <w:r w:rsidR="00376618" w:rsidRPr="00C25A19">
        <w:rPr>
          <w:rFonts w:asciiTheme="majorHAnsi" w:hAnsiTheme="majorHAnsi" w:cs="Times New Roman"/>
          <w:sz w:val="24"/>
          <w:szCs w:val="24"/>
        </w:rPr>
        <w:t>Pembelajaran abad 21, proses penilaian pengetahuan dilaksanakan menggunakan bantuan teknologi (ICT) baik dalam pembelajaran maupun dalam evaluasi hasil belajar (Putri&amp;Renny, 2021).</w:t>
      </w:r>
      <w:r w:rsidR="00376618" w:rsidRPr="00376618">
        <w:rPr>
          <w:rFonts w:asciiTheme="majorHAnsi" w:eastAsia="Times New Roman" w:hAnsiTheme="majorHAnsi" w:cs="Arial"/>
          <w:sz w:val="24"/>
          <w:szCs w:val="24"/>
          <w:lang w:eastAsia="id-ID"/>
        </w:rPr>
        <w:t xml:space="preserve"> </w:t>
      </w:r>
      <w:r w:rsidR="00B41533">
        <w:rPr>
          <w:rFonts w:asciiTheme="majorHAnsi" w:eastAsia="Times New Roman" w:hAnsiTheme="majorHAnsi" w:cs="Arial"/>
          <w:sz w:val="24"/>
          <w:szCs w:val="24"/>
          <w:lang w:eastAsia="id-ID"/>
        </w:rPr>
        <w:t>Penilaian merupakan proses pengumpulan informasi yang bertujuan untuk mengukur pencapaian hasil belajar peserta didik.</w:t>
      </w:r>
      <w:r w:rsidR="007453BC">
        <w:rPr>
          <w:rFonts w:asciiTheme="majorHAnsi" w:eastAsia="Times New Roman" w:hAnsiTheme="majorHAnsi" w:cs="Arial"/>
          <w:sz w:val="24"/>
          <w:szCs w:val="24"/>
          <w:lang w:eastAsia="id-ID"/>
        </w:rPr>
        <w:t xml:space="preserve"> </w:t>
      </w:r>
    </w:p>
    <w:p w:rsidR="002241A2" w:rsidRPr="00C25A19" w:rsidRDefault="002241A2" w:rsidP="00AD55F8">
      <w:pPr>
        <w:spacing w:after="0" w:line="240" w:lineRule="auto"/>
        <w:ind w:firstLine="426"/>
        <w:jc w:val="both"/>
        <w:rPr>
          <w:rFonts w:asciiTheme="majorHAnsi" w:hAnsiTheme="majorHAnsi" w:cs="Times New Roman"/>
          <w:sz w:val="24"/>
          <w:szCs w:val="24"/>
        </w:rPr>
      </w:pPr>
      <w:r w:rsidRPr="00C25A19">
        <w:rPr>
          <w:rFonts w:asciiTheme="majorHAnsi" w:hAnsiTheme="majorHAnsi" w:cs="Times New Roman"/>
          <w:sz w:val="24"/>
          <w:szCs w:val="24"/>
        </w:rPr>
        <w:t xml:space="preserve">Salah satu contoh penilaian pembelajaran berbasis </w:t>
      </w:r>
      <w:r w:rsidRPr="00C25A19">
        <w:rPr>
          <w:rFonts w:asciiTheme="majorHAnsi" w:hAnsiTheme="majorHAnsi" w:cs="Times New Roman"/>
          <w:i/>
          <w:sz w:val="24"/>
          <w:szCs w:val="24"/>
        </w:rPr>
        <w:t xml:space="preserve">online </w:t>
      </w:r>
      <w:r w:rsidRPr="00C25A19">
        <w:rPr>
          <w:rFonts w:asciiTheme="majorHAnsi" w:hAnsiTheme="majorHAnsi" w:cs="Times New Roman"/>
          <w:sz w:val="24"/>
          <w:szCs w:val="24"/>
        </w:rPr>
        <w:t xml:space="preserve">yaitu testmoz. Testmoz merupakan salah satu aplikasi yang menyediakan tes </w:t>
      </w:r>
      <w:r w:rsidRPr="00C25A19">
        <w:rPr>
          <w:rFonts w:asciiTheme="majorHAnsi" w:hAnsiTheme="majorHAnsi" w:cs="Times New Roman"/>
          <w:i/>
          <w:sz w:val="24"/>
          <w:szCs w:val="24"/>
        </w:rPr>
        <w:t xml:space="preserve">online </w:t>
      </w:r>
      <w:r w:rsidRPr="00C25A19">
        <w:rPr>
          <w:rFonts w:asciiTheme="majorHAnsi" w:hAnsiTheme="majorHAnsi" w:cs="Times New Roman"/>
          <w:sz w:val="24"/>
          <w:szCs w:val="24"/>
        </w:rPr>
        <w:t>dengan berbagai fitur secara gratis maupun berbayar. Aplikasi testmoz dipilih peneliti karena memiliki fitur-fitur menarik di</w:t>
      </w:r>
      <w:r w:rsidR="00C15E3B">
        <w:rPr>
          <w:rFonts w:asciiTheme="majorHAnsi" w:hAnsiTheme="majorHAnsi" w:cs="Times New Roman"/>
          <w:sz w:val="24"/>
          <w:szCs w:val="24"/>
        </w:rPr>
        <w:t xml:space="preserve"> </w:t>
      </w:r>
      <w:r w:rsidRPr="00C25A19">
        <w:rPr>
          <w:rFonts w:asciiTheme="majorHAnsi" w:hAnsiTheme="majorHAnsi" w:cs="Times New Roman"/>
          <w:sz w:val="24"/>
          <w:szCs w:val="24"/>
        </w:rPr>
        <w:t>antaranya soal pilihan ganda, soal benar salah, mencocokan jawaban, soal esai/uraian, fitur survei siswa, bank</w:t>
      </w:r>
      <w:r w:rsidR="00C15E3B">
        <w:rPr>
          <w:rFonts w:asciiTheme="majorHAnsi" w:hAnsiTheme="majorHAnsi" w:cs="Times New Roman"/>
          <w:sz w:val="24"/>
          <w:szCs w:val="24"/>
        </w:rPr>
        <w:t xml:space="preserve"> soal yang lengkap, fitur </w:t>
      </w:r>
      <w:r w:rsidR="00C15E3B">
        <w:rPr>
          <w:rFonts w:asciiTheme="majorHAnsi" w:hAnsiTheme="majorHAnsi" w:cs="Times New Roman"/>
          <w:sz w:val="24"/>
          <w:szCs w:val="24"/>
        </w:rPr>
        <w:lastRenderedPageBreak/>
        <w:t>unggah</w:t>
      </w:r>
      <w:r w:rsidRPr="00C25A19">
        <w:rPr>
          <w:rFonts w:asciiTheme="majorHAnsi" w:hAnsiTheme="majorHAnsi" w:cs="Times New Roman"/>
          <w:sz w:val="24"/>
          <w:szCs w:val="24"/>
        </w:rPr>
        <w:t xml:space="preserve"> gambar</w:t>
      </w:r>
      <w:r w:rsidR="00C15E3B">
        <w:rPr>
          <w:rFonts w:asciiTheme="majorHAnsi" w:hAnsiTheme="majorHAnsi" w:cs="Times New Roman"/>
          <w:sz w:val="24"/>
          <w:szCs w:val="24"/>
        </w:rPr>
        <w:t xml:space="preserve">, </w:t>
      </w:r>
      <w:r w:rsidRPr="00C25A19">
        <w:rPr>
          <w:rFonts w:asciiTheme="majorHAnsi" w:hAnsiTheme="majorHAnsi" w:cs="Times New Roman"/>
          <w:sz w:val="24"/>
          <w:szCs w:val="24"/>
        </w:rPr>
        <w:t>penyematan video, fitur unggah file, dan masih banyak lagi.</w:t>
      </w:r>
    </w:p>
    <w:p w:rsidR="006075AF" w:rsidRPr="00C25A19" w:rsidRDefault="00722720" w:rsidP="006075AF">
      <w:pPr>
        <w:spacing w:after="0" w:line="240" w:lineRule="auto"/>
        <w:ind w:firstLine="426"/>
        <w:jc w:val="both"/>
        <w:rPr>
          <w:rFonts w:asciiTheme="majorHAnsi" w:eastAsia="Times New Roman" w:hAnsiTheme="majorHAnsi" w:cs="Arial"/>
          <w:sz w:val="24"/>
          <w:szCs w:val="24"/>
          <w:lang w:eastAsia="id-ID"/>
        </w:rPr>
      </w:pPr>
      <w:r w:rsidRPr="00C25A19">
        <w:rPr>
          <w:rFonts w:asciiTheme="majorHAnsi" w:hAnsiTheme="majorHAnsi" w:cs="Times New Roman"/>
          <w:sz w:val="24"/>
          <w:szCs w:val="24"/>
        </w:rPr>
        <w:t xml:space="preserve">Membaca merupakan keterampilan yang kompleks. </w:t>
      </w:r>
      <w:r w:rsidR="006075AF" w:rsidRPr="00C25A19">
        <w:rPr>
          <w:rFonts w:asciiTheme="majorHAnsi" w:eastAsia="Times New Roman" w:hAnsiTheme="majorHAnsi" w:cs="Arial"/>
          <w:sz w:val="24"/>
          <w:szCs w:val="24"/>
          <w:lang w:eastAsia="id-ID"/>
        </w:rPr>
        <w:t>Membaca merupakan suatu kebutuhan mendasar bagi peserta didik, ketika peserta didik banyak membaca maka informasi atau pengetahuan yang ia peroleh semakin banyak.</w:t>
      </w:r>
    </w:p>
    <w:p w:rsidR="00722720" w:rsidRPr="00C15E3B" w:rsidRDefault="00722720" w:rsidP="00C15E3B">
      <w:pPr>
        <w:spacing w:after="0" w:line="240" w:lineRule="auto"/>
        <w:ind w:firstLine="426"/>
        <w:jc w:val="both"/>
        <w:rPr>
          <w:rFonts w:asciiTheme="majorHAnsi" w:hAnsiTheme="majorHAnsi" w:cs="Times New Roman"/>
          <w:sz w:val="24"/>
          <w:szCs w:val="24"/>
        </w:rPr>
      </w:pPr>
      <w:r w:rsidRPr="00C25A19">
        <w:rPr>
          <w:rFonts w:asciiTheme="majorHAnsi" w:hAnsiTheme="majorHAnsi" w:cs="Times New Roman"/>
          <w:sz w:val="24"/>
          <w:szCs w:val="24"/>
        </w:rPr>
        <w:t xml:space="preserve">Membaca memiliki kedudukan sebagi dasar untuk kemajuan dan keberhasilan dalam semua materi di sekolah (Ariawan, Niken&amp;Rahman, 2018). Salah satu permasalahan yang muncul </w:t>
      </w:r>
      <w:r w:rsidR="006075AF" w:rsidRPr="00C25A19">
        <w:rPr>
          <w:rFonts w:asciiTheme="majorHAnsi" w:hAnsiTheme="majorHAnsi" w:cs="Times New Roman"/>
          <w:sz w:val="24"/>
          <w:szCs w:val="24"/>
        </w:rPr>
        <w:t>yaitu kemampuan membaca siswa dikategorikan masih rendah, hal tersbut ditandai dengan banyaknya peserta didik yang belum memahami isi dari bacaan yang dibaca, serta peserta didik tidak dapat menemukan kalimat utama yang ada dalam paragraf tersebut. Hal tersebut diungkapkan oleh salah satu guru di SMK</w:t>
      </w:r>
      <w:r w:rsidR="006075AF" w:rsidRPr="00C25A19">
        <w:rPr>
          <w:rFonts w:asciiTheme="majorHAnsi" w:hAnsiTheme="majorHAnsi"/>
          <w:sz w:val="24"/>
          <w:szCs w:val="24"/>
        </w:rPr>
        <w:t>.</w:t>
      </w:r>
      <w:r w:rsidR="00C15E3B">
        <w:rPr>
          <w:rFonts w:asciiTheme="majorHAnsi" w:hAnsiTheme="majorHAnsi" w:cs="Times New Roman"/>
          <w:sz w:val="24"/>
          <w:szCs w:val="24"/>
        </w:rPr>
        <w:t xml:space="preserve"> </w:t>
      </w:r>
      <w:r w:rsidR="006075AF" w:rsidRPr="00C25A19">
        <w:rPr>
          <w:rFonts w:asciiTheme="majorHAnsi" w:eastAsia="Times New Roman" w:hAnsiTheme="majorHAnsi" w:cs="Arial"/>
          <w:sz w:val="24"/>
          <w:szCs w:val="24"/>
          <w:lang w:eastAsia="id-ID"/>
        </w:rPr>
        <w:t>Padahal k</w:t>
      </w:r>
      <w:r w:rsidRPr="00D2284E">
        <w:rPr>
          <w:rFonts w:asciiTheme="majorHAnsi" w:eastAsia="Times New Roman" w:hAnsiTheme="majorHAnsi" w:cs="Arial"/>
          <w:sz w:val="24"/>
          <w:szCs w:val="24"/>
          <w:lang w:eastAsia="id-ID"/>
        </w:rPr>
        <w:t>emampuan membaca memiliki peran yang penting dalam kehidupan manusia karena membaca merupakan  salah  satu  kegiatan  untuk  menimba  ilmu  sekaligus  membuka  alam  pikiran  manusia</w:t>
      </w:r>
      <w:r w:rsidR="006075AF" w:rsidRPr="00C25A19">
        <w:rPr>
          <w:rFonts w:asciiTheme="majorHAnsi" w:eastAsia="Times New Roman" w:hAnsiTheme="majorHAnsi" w:cs="Arial"/>
          <w:sz w:val="24"/>
          <w:szCs w:val="24"/>
          <w:lang w:eastAsia="id-ID"/>
        </w:rPr>
        <w:t xml:space="preserve"> (Sari, Cicih &amp; Dhi, 2021)</w:t>
      </w:r>
      <w:r w:rsidRPr="00D2284E">
        <w:rPr>
          <w:rFonts w:asciiTheme="majorHAnsi" w:eastAsia="Times New Roman" w:hAnsiTheme="majorHAnsi" w:cs="Arial"/>
          <w:sz w:val="24"/>
          <w:szCs w:val="24"/>
          <w:lang w:eastAsia="id-ID"/>
        </w:rPr>
        <w:t>.</w:t>
      </w:r>
      <w:r w:rsidRPr="00C25A19">
        <w:rPr>
          <w:rFonts w:asciiTheme="majorHAnsi" w:eastAsia="Times New Roman" w:hAnsiTheme="majorHAnsi" w:cs="Arial"/>
          <w:sz w:val="24"/>
          <w:szCs w:val="24"/>
          <w:lang w:eastAsia="id-ID"/>
        </w:rPr>
        <w:t xml:space="preserve"> </w:t>
      </w:r>
    </w:p>
    <w:p w:rsidR="00B13384" w:rsidRPr="00C25A19" w:rsidRDefault="006075AF" w:rsidP="00FA57F2">
      <w:pPr>
        <w:shd w:val="clear" w:color="auto" w:fill="FFFFFF"/>
        <w:spacing w:after="0" w:line="240" w:lineRule="auto"/>
        <w:ind w:firstLine="426"/>
        <w:jc w:val="both"/>
        <w:rPr>
          <w:rFonts w:asciiTheme="majorHAnsi" w:hAnsiTheme="majorHAnsi" w:cs="Times New Roman"/>
          <w:sz w:val="24"/>
          <w:szCs w:val="24"/>
        </w:rPr>
      </w:pPr>
      <w:r w:rsidRPr="00C25A19">
        <w:rPr>
          <w:rFonts w:asciiTheme="majorHAnsi" w:eastAsia="Times New Roman" w:hAnsiTheme="majorHAnsi" w:cs="Arial"/>
          <w:sz w:val="24"/>
          <w:szCs w:val="24"/>
          <w:lang w:eastAsia="id-ID"/>
        </w:rPr>
        <w:t>Merujuk pada permasalahan te</w:t>
      </w:r>
      <w:r w:rsidR="00C15E3B">
        <w:rPr>
          <w:rFonts w:asciiTheme="majorHAnsi" w:eastAsia="Times New Roman" w:hAnsiTheme="majorHAnsi" w:cs="Arial"/>
          <w:sz w:val="24"/>
          <w:szCs w:val="24"/>
          <w:lang w:eastAsia="id-ID"/>
        </w:rPr>
        <w:t>rsebut penelitian ini mencoba membuat sebuah alat penilaian</w:t>
      </w:r>
      <w:r w:rsidRPr="00C25A19">
        <w:rPr>
          <w:rFonts w:asciiTheme="majorHAnsi" w:eastAsia="Times New Roman" w:hAnsiTheme="majorHAnsi" w:cs="Arial"/>
          <w:sz w:val="24"/>
          <w:szCs w:val="24"/>
          <w:lang w:eastAsia="id-ID"/>
        </w:rPr>
        <w:t xml:space="preserve"> membaca pemahaman yang ditujukan untuk siswa SMK, serta dalam penerapannya menggunakan aplikasi testmoz</w:t>
      </w:r>
      <w:r w:rsidR="00FA57F2" w:rsidRPr="00C25A19">
        <w:rPr>
          <w:rFonts w:asciiTheme="majorHAnsi" w:eastAsia="Times New Roman" w:hAnsiTheme="majorHAnsi" w:cs="Arial"/>
          <w:sz w:val="24"/>
          <w:szCs w:val="24"/>
          <w:lang w:eastAsia="id-ID"/>
        </w:rPr>
        <w:t>. Rumusan masalah pada penelitian ini yaitu</w:t>
      </w:r>
      <w:r w:rsidR="00FA57F2" w:rsidRPr="00C25A19">
        <w:rPr>
          <w:rFonts w:asciiTheme="majorHAnsi" w:hAnsiTheme="majorHAnsi" w:cs="Times New Roman"/>
          <w:sz w:val="24"/>
          <w:szCs w:val="24"/>
        </w:rPr>
        <w:t xml:space="preserve"> </w:t>
      </w:r>
      <w:r w:rsidR="00AD55F8" w:rsidRPr="00C25A19">
        <w:rPr>
          <w:rFonts w:asciiTheme="majorHAnsi" w:hAnsiTheme="majorHAnsi" w:cs="Times New Roman"/>
          <w:sz w:val="24"/>
          <w:szCs w:val="24"/>
        </w:rPr>
        <w:t>bagaimana</w:t>
      </w:r>
      <w:r w:rsidR="00B13384" w:rsidRPr="00C25A19">
        <w:rPr>
          <w:rFonts w:asciiTheme="majorHAnsi" w:hAnsiTheme="majorHAnsi" w:cs="Times New Roman"/>
          <w:sz w:val="24"/>
          <w:szCs w:val="24"/>
        </w:rPr>
        <w:t xml:space="preserve"> hasil ahli dalam menilai membaca pemahaman, </w:t>
      </w:r>
      <w:r w:rsidR="00C15E3B">
        <w:rPr>
          <w:rFonts w:asciiTheme="majorHAnsi" w:hAnsiTheme="majorHAnsi" w:cs="Times New Roman"/>
          <w:sz w:val="24"/>
          <w:szCs w:val="24"/>
        </w:rPr>
        <w:t xml:space="preserve">hasil tes membaca pemahaman, </w:t>
      </w:r>
      <w:r w:rsidR="00C15E3B">
        <w:rPr>
          <w:rFonts w:asciiTheme="majorHAnsi" w:hAnsiTheme="majorHAnsi" w:cs="Times New Roman"/>
          <w:sz w:val="24"/>
          <w:szCs w:val="24"/>
        </w:rPr>
        <w:lastRenderedPageBreak/>
        <w:t xml:space="preserve">dan </w:t>
      </w:r>
      <w:r w:rsidR="00B13384" w:rsidRPr="00C25A19">
        <w:rPr>
          <w:rFonts w:asciiTheme="majorHAnsi" w:hAnsiTheme="majorHAnsi" w:cs="Times New Roman"/>
          <w:sz w:val="24"/>
          <w:szCs w:val="24"/>
        </w:rPr>
        <w:t xml:space="preserve">respon siswa SMK </w:t>
      </w:r>
      <w:r w:rsidR="00C15E3B">
        <w:rPr>
          <w:rFonts w:asciiTheme="majorHAnsi" w:hAnsiTheme="majorHAnsi" w:cs="Times New Roman"/>
          <w:sz w:val="24"/>
          <w:szCs w:val="24"/>
        </w:rPr>
        <w:t xml:space="preserve">dalam </w:t>
      </w:r>
      <w:r w:rsidR="00B13384" w:rsidRPr="00C25A19">
        <w:rPr>
          <w:rFonts w:asciiTheme="majorHAnsi" w:hAnsiTheme="majorHAnsi" w:cs="Times New Roman"/>
          <w:sz w:val="24"/>
          <w:szCs w:val="24"/>
        </w:rPr>
        <w:t>menggunakan aplikasi testmoz dalam ujian/latihan.</w:t>
      </w:r>
    </w:p>
    <w:p w:rsidR="002241A2" w:rsidRPr="00C25A19" w:rsidRDefault="002241A2" w:rsidP="00AD55F8">
      <w:pPr>
        <w:spacing w:after="0" w:line="240" w:lineRule="auto"/>
        <w:ind w:firstLine="426"/>
        <w:jc w:val="both"/>
        <w:rPr>
          <w:rFonts w:asciiTheme="majorHAnsi" w:hAnsiTheme="majorHAnsi" w:cs="Times New Roman"/>
          <w:sz w:val="24"/>
          <w:szCs w:val="24"/>
        </w:rPr>
      </w:pPr>
      <w:r w:rsidRPr="00C25A19">
        <w:rPr>
          <w:rFonts w:asciiTheme="majorHAnsi" w:hAnsiTheme="majorHAnsi" w:cs="Times New Roman"/>
          <w:sz w:val="24"/>
          <w:szCs w:val="24"/>
        </w:rPr>
        <w:t>Hasil penelitian yang dihasilkan diharapkan dapat memberikan kontribusi terhadap bidang pelajaran b</w:t>
      </w:r>
      <w:r w:rsidR="00B13384" w:rsidRPr="00C25A19">
        <w:rPr>
          <w:rFonts w:asciiTheme="majorHAnsi" w:hAnsiTheme="majorHAnsi" w:cs="Times New Roman"/>
          <w:sz w:val="24"/>
          <w:szCs w:val="24"/>
        </w:rPr>
        <w:t xml:space="preserve">ahasa Indonesia berupa alat penilaian </w:t>
      </w:r>
      <w:r w:rsidRPr="00C25A19">
        <w:rPr>
          <w:rFonts w:asciiTheme="majorHAnsi" w:hAnsiTheme="majorHAnsi" w:cs="Times New Roman"/>
          <w:sz w:val="24"/>
          <w:szCs w:val="24"/>
        </w:rPr>
        <w:t>serta dapat menjadi rujukan bagi para guru dalam menilai keterampilan membaca</w:t>
      </w:r>
      <w:r w:rsidR="00B13384" w:rsidRPr="00C25A19">
        <w:rPr>
          <w:rFonts w:asciiTheme="majorHAnsi" w:hAnsiTheme="majorHAnsi" w:cs="Times New Roman"/>
          <w:sz w:val="24"/>
          <w:szCs w:val="24"/>
        </w:rPr>
        <w:t xml:space="preserve"> yang berbasis ICT</w:t>
      </w:r>
      <w:r w:rsidRPr="00C25A19">
        <w:rPr>
          <w:rFonts w:asciiTheme="majorHAnsi" w:hAnsiTheme="majorHAnsi" w:cs="Times New Roman"/>
          <w:sz w:val="24"/>
          <w:szCs w:val="24"/>
        </w:rPr>
        <w:t>.</w:t>
      </w:r>
    </w:p>
    <w:p w:rsidR="002241A2" w:rsidRPr="00C25A19" w:rsidRDefault="002241A2" w:rsidP="00AD55F8">
      <w:pPr>
        <w:spacing w:after="0" w:line="240" w:lineRule="auto"/>
        <w:jc w:val="both"/>
        <w:rPr>
          <w:rFonts w:asciiTheme="majorHAnsi" w:hAnsiTheme="majorHAnsi" w:cs="Times New Roman"/>
          <w:sz w:val="24"/>
          <w:szCs w:val="24"/>
        </w:rPr>
      </w:pPr>
    </w:p>
    <w:p w:rsidR="002241A2" w:rsidRPr="00C25A19" w:rsidRDefault="002241A2" w:rsidP="00AD55F8">
      <w:pPr>
        <w:spacing w:after="0" w:line="240" w:lineRule="auto"/>
        <w:jc w:val="both"/>
        <w:rPr>
          <w:rFonts w:asciiTheme="majorHAnsi" w:hAnsiTheme="majorHAnsi" w:cs="Times New Roman"/>
          <w:b/>
          <w:sz w:val="24"/>
          <w:szCs w:val="24"/>
        </w:rPr>
      </w:pPr>
      <w:r w:rsidRPr="00C25A19">
        <w:rPr>
          <w:rFonts w:asciiTheme="majorHAnsi" w:hAnsiTheme="majorHAnsi" w:cs="Times New Roman"/>
          <w:b/>
          <w:sz w:val="24"/>
          <w:szCs w:val="24"/>
        </w:rPr>
        <w:t>METODE PENELITIAN</w:t>
      </w:r>
    </w:p>
    <w:p w:rsidR="002241A2" w:rsidRPr="00C25A19" w:rsidRDefault="002241A2" w:rsidP="00AD55F8">
      <w:pPr>
        <w:spacing w:after="0" w:line="240" w:lineRule="auto"/>
        <w:ind w:firstLine="720"/>
        <w:jc w:val="both"/>
        <w:rPr>
          <w:rFonts w:asciiTheme="majorHAnsi" w:hAnsiTheme="majorHAnsi" w:cs="Times New Roman"/>
          <w:sz w:val="24"/>
          <w:szCs w:val="24"/>
        </w:rPr>
      </w:pPr>
      <w:r w:rsidRPr="00C25A19">
        <w:rPr>
          <w:rFonts w:asciiTheme="majorHAnsi" w:hAnsiTheme="majorHAnsi" w:cs="Times New Roman"/>
          <w:sz w:val="24"/>
          <w:szCs w:val="24"/>
        </w:rPr>
        <w:t>Metode penelitian merupakan cara kerja yang digunakan dalam melakukan suatu penelitian. Pendekatan yang digunakan pada penelitian ini yaitu kuantitatif. Menurut Sugiyono (2014, hlm. 8) penelitian kuantitatif digunakan untuk meneliti pada populasi atau sampel tertentu, pengumpulan data menggunakan instrumen penelitian analisis data bersifat kuantitatif/statistik. Populasi dalam penelitian ini adalah siswa dari SMK Sangkuriang sebanyak 67, dan SMKN 13 Bandung 33 siswa, yang berjumlah 100 siswa.</w:t>
      </w:r>
    </w:p>
    <w:p w:rsidR="002241A2" w:rsidRPr="00C25A19" w:rsidRDefault="002241A2" w:rsidP="00AD55F8">
      <w:pPr>
        <w:spacing w:after="0" w:line="240" w:lineRule="auto"/>
        <w:ind w:firstLine="720"/>
        <w:jc w:val="both"/>
        <w:rPr>
          <w:rFonts w:asciiTheme="majorHAnsi" w:hAnsiTheme="majorHAnsi" w:cs="Times New Roman"/>
          <w:sz w:val="24"/>
          <w:szCs w:val="24"/>
        </w:rPr>
      </w:pPr>
      <w:r w:rsidRPr="00C25A19">
        <w:rPr>
          <w:rFonts w:asciiTheme="majorHAnsi" w:hAnsiTheme="majorHAnsi" w:cs="Times New Roman"/>
          <w:sz w:val="24"/>
          <w:szCs w:val="24"/>
        </w:rPr>
        <w:t xml:space="preserve">Instrumen yang digunakan yaitu tes dan non tes. Instrumen tes terdiri dari soal pilihan ganda mengenai membaca pemahaman. Instrumen non tes berupa angket. Angket digunakan untuk mengetahui </w:t>
      </w:r>
      <w:r w:rsidR="00C15E3B">
        <w:rPr>
          <w:rFonts w:asciiTheme="majorHAnsi" w:hAnsiTheme="majorHAnsi" w:cs="Times New Roman"/>
          <w:sz w:val="24"/>
          <w:szCs w:val="24"/>
        </w:rPr>
        <w:t xml:space="preserve">keefektifan </w:t>
      </w:r>
      <w:r w:rsidRPr="00C25A19">
        <w:rPr>
          <w:rFonts w:asciiTheme="majorHAnsi" w:hAnsiTheme="majorHAnsi" w:cs="Times New Roman"/>
          <w:sz w:val="24"/>
          <w:szCs w:val="24"/>
        </w:rPr>
        <w:t xml:space="preserve">implementasi aplikasi testmoz. Soal pilihan ganda terdiri dari 30 soal. Langkah dalam penyusunan tes dimulai dari menyusun kisi-kisi soal, kemudian menyusun soal yang sesuai disertai jawaban dari masing-masing butir soal. Instrumen tes tersebut selanjutnya </w:t>
      </w:r>
      <w:r w:rsidRPr="00C25A19">
        <w:rPr>
          <w:rFonts w:asciiTheme="majorHAnsi" w:hAnsiTheme="majorHAnsi" w:cs="Times New Roman"/>
          <w:sz w:val="24"/>
          <w:szCs w:val="24"/>
        </w:rPr>
        <w:lastRenderedPageBreak/>
        <w:t>dikonsultasikan kepada ahli untuk divalidasi isinya tepat dan memiliki kesesuaian dengan tujuan yang akan diukur berdasarkan kisi-kisi soal yang dibuat.</w:t>
      </w:r>
    </w:p>
    <w:p w:rsidR="002241A2" w:rsidRPr="00C25A19" w:rsidRDefault="002241A2" w:rsidP="00AD55F8">
      <w:pPr>
        <w:spacing w:after="0" w:line="240" w:lineRule="auto"/>
        <w:ind w:firstLine="720"/>
        <w:jc w:val="both"/>
        <w:rPr>
          <w:rFonts w:asciiTheme="majorHAnsi" w:hAnsiTheme="majorHAnsi" w:cs="Times New Roman"/>
          <w:sz w:val="24"/>
          <w:szCs w:val="24"/>
        </w:rPr>
      </w:pPr>
      <w:r w:rsidRPr="00C25A19">
        <w:rPr>
          <w:rFonts w:asciiTheme="majorHAnsi" w:hAnsiTheme="majorHAnsi" w:cs="Times New Roman"/>
          <w:sz w:val="24"/>
          <w:szCs w:val="24"/>
        </w:rPr>
        <w:t>Setelah dinilai oleh ahli, soal diujicobakan untuk melihat validitas, reliabilitas, daya pembeda, dan tingkat kesukaran soal. Hal ini sejalan dengan Sugiyono (2014, hlm. 20) bahwa setelah pengujian konstruk selesai dari para ahli, maka diteruskan uji coba instrumen pada sampel di mana populasi ini diambil. Setelah data didapat dan ditabulasikan, maka pengujian validitas konstruksi dilakukan dengan analisis faktor, yaitu dengan mengorelasikan antara skor item instrumen.</w:t>
      </w:r>
    </w:p>
    <w:p w:rsidR="002241A2" w:rsidRPr="00C25A19" w:rsidRDefault="002241A2" w:rsidP="00AD55F8">
      <w:pPr>
        <w:spacing w:after="0" w:line="240" w:lineRule="auto"/>
        <w:jc w:val="both"/>
        <w:rPr>
          <w:rFonts w:asciiTheme="majorHAnsi" w:hAnsiTheme="majorHAnsi" w:cs="Times New Roman"/>
          <w:sz w:val="24"/>
          <w:szCs w:val="24"/>
        </w:rPr>
      </w:pPr>
    </w:p>
    <w:p w:rsidR="002241A2" w:rsidRPr="00C25A19" w:rsidRDefault="002241A2" w:rsidP="00AD55F8">
      <w:pPr>
        <w:spacing w:after="0" w:line="240" w:lineRule="auto"/>
        <w:jc w:val="both"/>
        <w:rPr>
          <w:rFonts w:asciiTheme="majorHAnsi" w:hAnsiTheme="majorHAnsi" w:cs="Times New Roman"/>
          <w:b/>
          <w:sz w:val="24"/>
          <w:szCs w:val="24"/>
        </w:rPr>
      </w:pPr>
      <w:r w:rsidRPr="00C25A19">
        <w:rPr>
          <w:rFonts w:asciiTheme="majorHAnsi" w:hAnsiTheme="majorHAnsi" w:cs="Times New Roman"/>
          <w:b/>
          <w:sz w:val="24"/>
          <w:szCs w:val="24"/>
        </w:rPr>
        <w:t>HASIL DAN PEMBAHASAN</w:t>
      </w:r>
    </w:p>
    <w:p w:rsidR="002241A2" w:rsidRPr="00C25A19" w:rsidRDefault="002241A2" w:rsidP="00AD55F8">
      <w:pPr>
        <w:spacing w:after="0" w:line="240" w:lineRule="auto"/>
        <w:jc w:val="both"/>
        <w:rPr>
          <w:rFonts w:asciiTheme="majorHAnsi" w:hAnsiTheme="majorHAnsi" w:cs="Times New Roman"/>
          <w:b/>
          <w:sz w:val="24"/>
          <w:szCs w:val="24"/>
        </w:rPr>
      </w:pPr>
      <w:r w:rsidRPr="00C25A19">
        <w:rPr>
          <w:rFonts w:asciiTheme="majorHAnsi" w:hAnsiTheme="majorHAnsi" w:cs="Times New Roman"/>
          <w:b/>
          <w:sz w:val="24"/>
          <w:szCs w:val="24"/>
        </w:rPr>
        <w:t>Hasil</w:t>
      </w:r>
    </w:p>
    <w:p w:rsidR="002241A2" w:rsidRPr="00C25A19" w:rsidRDefault="002241A2" w:rsidP="00AD55F8">
      <w:pPr>
        <w:pStyle w:val="ListParagraph"/>
        <w:numPr>
          <w:ilvl w:val="0"/>
          <w:numId w:val="1"/>
        </w:numPr>
        <w:spacing w:after="0" w:line="240" w:lineRule="auto"/>
        <w:ind w:left="426"/>
        <w:jc w:val="both"/>
        <w:rPr>
          <w:rFonts w:asciiTheme="majorHAnsi" w:hAnsiTheme="majorHAnsi" w:cs="Times New Roman"/>
          <w:b/>
          <w:sz w:val="24"/>
          <w:szCs w:val="24"/>
        </w:rPr>
      </w:pPr>
      <w:r w:rsidRPr="00C25A19">
        <w:rPr>
          <w:rFonts w:asciiTheme="majorHAnsi" w:hAnsiTheme="majorHAnsi" w:cs="Times New Roman"/>
          <w:b/>
          <w:sz w:val="24"/>
          <w:szCs w:val="24"/>
        </w:rPr>
        <w:t xml:space="preserve">Hasil Validasi Ahli </w:t>
      </w:r>
    </w:p>
    <w:p w:rsidR="00376618" w:rsidRPr="00C25A19" w:rsidRDefault="00036F2D" w:rsidP="00376618">
      <w:pPr>
        <w:spacing w:after="0" w:line="240" w:lineRule="auto"/>
        <w:ind w:firstLine="426"/>
        <w:jc w:val="both"/>
        <w:rPr>
          <w:rFonts w:asciiTheme="majorHAnsi" w:hAnsiTheme="majorHAnsi" w:cs="Times New Roman"/>
          <w:sz w:val="24"/>
          <w:szCs w:val="24"/>
        </w:rPr>
      </w:pPr>
      <w:r w:rsidRPr="00C25A19">
        <w:rPr>
          <w:rFonts w:asciiTheme="majorHAnsi" w:hAnsiTheme="majorHAnsi" w:cs="Times New Roman"/>
          <w:sz w:val="24"/>
          <w:szCs w:val="24"/>
        </w:rPr>
        <w:t xml:space="preserve">Menurut Putri&amp;Reni (2021) alat evaluasi yang baik harus memenuhi syarat valid dan reliabel, sehingga hasil penilaian kemampuan siswa merupakan informasi yang sebenarnya. Dikutip dari jurnal yang sama berdasarkan Direktoral Pembinaan SMK tahun 2018 penilaian pengetahuan kejuruan </w:t>
      </w:r>
      <w:r w:rsidR="00376618" w:rsidRPr="00C25A19">
        <w:rPr>
          <w:rFonts w:asciiTheme="majorHAnsi" w:hAnsiTheme="majorHAnsi" w:cs="Times New Roman"/>
          <w:sz w:val="24"/>
          <w:szCs w:val="24"/>
        </w:rPr>
        <w:t>yang sering digunakan dalam menilai kemampuan kognitif siswa yaitu berupa soal pilihan ganda dan uraian.</w:t>
      </w:r>
    </w:p>
    <w:p w:rsidR="002241A2" w:rsidRPr="00C25A19" w:rsidRDefault="002241A2" w:rsidP="00376618">
      <w:pPr>
        <w:spacing w:after="0" w:line="240" w:lineRule="auto"/>
        <w:ind w:firstLine="426"/>
        <w:jc w:val="both"/>
        <w:rPr>
          <w:rFonts w:asciiTheme="majorHAnsi" w:hAnsiTheme="majorHAnsi" w:cs="Times New Roman"/>
          <w:sz w:val="24"/>
          <w:szCs w:val="24"/>
        </w:rPr>
      </w:pPr>
      <w:r w:rsidRPr="00C25A19">
        <w:rPr>
          <w:rFonts w:asciiTheme="majorHAnsi" w:hAnsiTheme="majorHAnsi" w:cs="Times New Roman"/>
          <w:sz w:val="24"/>
          <w:szCs w:val="24"/>
        </w:rPr>
        <w:t xml:space="preserve">Soal tes membaca pemahaman terdiri dari 30 soal Pilihan Ganda, soal tersebut sesuai dengan indikator membaca pemahaman, yaitu menyampaikan kembali isi teks dengan bahasa yang berbeda, menyimpulkan makna dalam teks, </w:t>
      </w:r>
      <w:r w:rsidRPr="00C25A19">
        <w:rPr>
          <w:rFonts w:asciiTheme="majorHAnsi" w:hAnsiTheme="majorHAnsi" w:cs="Times New Roman"/>
          <w:sz w:val="24"/>
          <w:szCs w:val="24"/>
        </w:rPr>
        <w:lastRenderedPageBreak/>
        <w:t>mengungkapkan ide pokok yang terdapat pada sebuah paragraf,</w:t>
      </w:r>
      <w:r w:rsidRPr="00C25A19">
        <w:rPr>
          <w:rFonts w:asciiTheme="majorHAnsi" w:hAnsiTheme="majorHAnsi"/>
          <w:sz w:val="24"/>
          <w:szCs w:val="24"/>
        </w:rPr>
        <w:t xml:space="preserve"> menentukan informasi yang ada dalam sebuah paragraf,</w:t>
      </w:r>
      <w:r w:rsidRPr="00C25A19">
        <w:rPr>
          <w:rFonts w:asciiTheme="majorHAnsi" w:hAnsiTheme="majorHAnsi" w:cs="Times New Roman"/>
          <w:sz w:val="24"/>
          <w:szCs w:val="24"/>
        </w:rPr>
        <w:t xml:space="preserve"> membedakan fakta dan opini dalam teks, </w:t>
      </w:r>
      <w:r w:rsidRPr="00C25A19">
        <w:rPr>
          <w:rFonts w:asciiTheme="majorHAnsi" w:hAnsiTheme="majorHAnsi"/>
          <w:sz w:val="24"/>
          <w:szCs w:val="24"/>
        </w:rPr>
        <w:t>menemukan kalimat utama dalam sebuah paragraf, menemukan kalimat yang tidak padu dalam sebuah teks, meringkas isi teks dalam sebuah paragraf, dan menjawab pertanyaan berdasarkan isi bacaan dalam sebuah paragraf. Soal tersebut selanjutnya divalidasi oleh 3 orang ahli, berikut hasil analisinya:</w:t>
      </w:r>
    </w:p>
    <w:p w:rsidR="002241A2" w:rsidRPr="00C25A19" w:rsidRDefault="002241A2" w:rsidP="00AD55F8">
      <w:pPr>
        <w:spacing w:after="0" w:line="240" w:lineRule="auto"/>
        <w:ind w:firstLine="426"/>
        <w:jc w:val="center"/>
        <w:rPr>
          <w:rFonts w:asciiTheme="majorHAnsi" w:hAnsiTheme="majorHAnsi"/>
          <w:sz w:val="24"/>
          <w:szCs w:val="24"/>
        </w:rPr>
      </w:pPr>
      <w:r w:rsidRPr="00C25A19">
        <w:rPr>
          <w:rFonts w:asciiTheme="majorHAnsi" w:hAnsiTheme="majorHAnsi"/>
          <w:sz w:val="24"/>
          <w:szCs w:val="24"/>
        </w:rPr>
        <w:t>Tabel 1 Hasil Penilaian Ahli</w:t>
      </w:r>
    </w:p>
    <w:tbl>
      <w:tblPr>
        <w:tblStyle w:val="TableGrid"/>
        <w:tblW w:w="5475"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349"/>
        <w:gridCol w:w="359"/>
        <w:gridCol w:w="359"/>
        <w:gridCol w:w="359"/>
        <w:gridCol w:w="359"/>
        <w:gridCol w:w="359"/>
        <w:gridCol w:w="876"/>
        <w:gridCol w:w="790"/>
      </w:tblGrid>
      <w:tr w:rsidR="00006C3A" w:rsidRPr="00C25A19" w:rsidTr="00006C3A">
        <w:trPr>
          <w:jc w:val="center"/>
        </w:trPr>
        <w:tc>
          <w:tcPr>
            <w:tcW w:w="1410" w:type="pct"/>
            <w:vMerge w:val="restart"/>
            <w:vAlign w:val="center"/>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Aspek yang dinilai</w:t>
            </w:r>
          </w:p>
        </w:tc>
        <w:tc>
          <w:tcPr>
            <w:tcW w:w="2011" w:type="pct"/>
            <w:gridSpan w:val="5"/>
            <w:vAlign w:val="center"/>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Skala Penilaian</w:t>
            </w:r>
          </w:p>
        </w:tc>
        <w:tc>
          <w:tcPr>
            <w:tcW w:w="913" w:type="pct"/>
            <w:vMerge w:val="restart"/>
            <w:vAlign w:val="center"/>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Bobot</w:t>
            </w:r>
          </w:p>
        </w:tc>
        <w:tc>
          <w:tcPr>
            <w:tcW w:w="665" w:type="pct"/>
            <w:vMerge w:val="restart"/>
            <w:vAlign w:val="center"/>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Butir</w:t>
            </w:r>
          </w:p>
        </w:tc>
      </w:tr>
      <w:tr w:rsidR="00006C3A" w:rsidRPr="00C25A19" w:rsidTr="00006C3A">
        <w:trPr>
          <w:jc w:val="center"/>
        </w:trPr>
        <w:tc>
          <w:tcPr>
            <w:tcW w:w="1410" w:type="pct"/>
            <w:vMerge/>
          </w:tcPr>
          <w:p w:rsidR="00B13384" w:rsidRPr="00C25A19" w:rsidRDefault="00B13384" w:rsidP="00AD55F8">
            <w:pPr>
              <w:jc w:val="center"/>
              <w:rPr>
                <w:rFonts w:asciiTheme="majorHAnsi" w:hAnsiTheme="majorHAnsi" w:cs="Times New Roman"/>
                <w:sz w:val="24"/>
                <w:szCs w:val="24"/>
              </w:rPr>
            </w:pPr>
          </w:p>
        </w:tc>
        <w:tc>
          <w:tcPr>
            <w:tcW w:w="399" w:type="pct"/>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1</w:t>
            </w:r>
          </w:p>
        </w:tc>
        <w:tc>
          <w:tcPr>
            <w:tcW w:w="399" w:type="pct"/>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2</w:t>
            </w:r>
          </w:p>
        </w:tc>
        <w:tc>
          <w:tcPr>
            <w:tcW w:w="399" w:type="pct"/>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3</w:t>
            </w:r>
          </w:p>
        </w:tc>
        <w:tc>
          <w:tcPr>
            <w:tcW w:w="399" w:type="pct"/>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4</w:t>
            </w:r>
          </w:p>
        </w:tc>
        <w:tc>
          <w:tcPr>
            <w:tcW w:w="414" w:type="pct"/>
          </w:tcPr>
          <w:p w:rsidR="00B13384" w:rsidRPr="00C25A19" w:rsidRDefault="00B13384" w:rsidP="00AD55F8">
            <w:pPr>
              <w:jc w:val="center"/>
              <w:rPr>
                <w:rFonts w:asciiTheme="majorHAnsi" w:hAnsiTheme="majorHAnsi" w:cs="Times New Roman"/>
                <w:b/>
                <w:sz w:val="24"/>
                <w:szCs w:val="24"/>
              </w:rPr>
            </w:pPr>
            <w:r w:rsidRPr="00C25A19">
              <w:rPr>
                <w:rFonts w:asciiTheme="majorHAnsi" w:hAnsiTheme="majorHAnsi" w:cs="Times New Roman"/>
                <w:b/>
                <w:sz w:val="24"/>
                <w:szCs w:val="24"/>
              </w:rPr>
              <w:t>5</w:t>
            </w:r>
          </w:p>
        </w:tc>
        <w:tc>
          <w:tcPr>
            <w:tcW w:w="913" w:type="pct"/>
            <w:vMerge/>
          </w:tcPr>
          <w:p w:rsidR="00B13384" w:rsidRPr="00C25A19" w:rsidRDefault="00B13384" w:rsidP="00AD55F8">
            <w:pPr>
              <w:jc w:val="center"/>
              <w:rPr>
                <w:rFonts w:asciiTheme="majorHAnsi" w:hAnsiTheme="majorHAnsi" w:cs="Times New Roman"/>
                <w:sz w:val="24"/>
                <w:szCs w:val="24"/>
              </w:rPr>
            </w:pPr>
          </w:p>
        </w:tc>
        <w:tc>
          <w:tcPr>
            <w:tcW w:w="665" w:type="pct"/>
            <w:vMerge/>
          </w:tcPr>
          <w:p w:rsidR="00B13384" w:rsidRPr="00C25A19" w:rsidRDefault="00B13384" w:rsidP="00AD55F8">
            <w:pPr>
              <w:jc w:val="center"/>
              <w:rPr>
                <w:rFonts w:asciiTheme="majorHAnsi" w:hAnsiTheme="majorHAnsi" w:cs="Times New Roman"/>
                <w:sz w:val="24"/>
                <w:szCs w:val="24"/>
              </w:rPr>
            </w:pPr>
          </w:p>
        </w:tc>
      </w:tr>
      <w:tr w:rsidR="00006C3A" w:rsidRPr="00C25A19" w:rsidTr="00006C3A">
        <w:trPr>
          <w:jc w:val="center"/>
        </w:trPr>
        <w:tc>
          <w:tcPr>
            <w:tcW w:w="1410" w:type="pct"/>
          </w:tcPr>
          <w:p w:rsidR="00B13384" w:rsidRPr="00C25A19" w:rsidRDefault="00B13384" w:rsidP="00006C3A">
            <w:pPr>
              <w:ind w:left="-26"/>
              <w:rPr>
                <w:rFonts w:asciiTheme="majorHAnsi" w:hAnsiTheme="majorHAnsi" w:cs="Times New Roman"/>
                <w:sz w:val="24"/>
                <w:szCs w:val="24"/>
              </w:rPr>
            </w:pPr>
            <w:r w:rsidRPr="00C25A19">
              <w:rPr>
                <w:rFonts w:asciiTheme="majorHAnsi" w:hAnsiTheme="majorHAnsi" w:cs="Times New Roman"/>
                <w:sz w:val="24"/>
                <w:szCs w:val="24"/>
              </w:rPr>
              <w:t>Ketepatan Materi</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0</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0</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0</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1</w:t>
            </w:r>
          </w:p>
        </w:tc>
        <w:tc>
          <w:tcPr>
            <w:tcW w:w="414" w:type="pct"/>
          </w:tcPr>
          <w:p w:rsidR="00B13384" w:rsidRPr="00C25A19" w:rsidRDefault="00B13384" w:rsidP="00AD55F8">
            <w:pPr>
              <w:jc w:val="center"/>
              <w:rPr>
                <w:rFonts w:asciiTheme="majorHAnsi" w:hAnsiTheme="majorHAnsi" w:cs="Times New Roman"/>
                <w:sz w:val="24"/>
                <w:szCs w:val="24"/>
              </w:rPr>
            </w:pPr>
            <w:r w:rsidRPr="00C25A19">
              <w:rPr>
                <w:rFonts w:asciiTheme="majorHAnsi" w:hAnsiTheme="majorHAnsi" w:cs="Times New Roman"/>
                <w:sz w:val="24"/>
                <w:szCs w:val="24"/>
              </w:rPr>
              <w:t>2</w:t>
            </w:r>
          </w:p>
        </w:tc>
        <w:tc>
          <w:tcPr>
            <w:tcW w:w="913" w:type="pct"/>
          </w:tcPr>
          <w:p w:rsidR="00B13384" w:rsidRPr="00C25A19" w:rsidRDefault="00B13384" w:rsidP="00AD55F8">
            <w:pPr>
              <w:jc w:val="center"/>
              <w:rPr>
                <w:rFonts w:asciiTheme="majorHAnsi" w:hAnsiTheme="majorHAnsi" w:cs="Times New Roman"/>
                <w:sz w:val="24"/>
                <w:szCs w:val="24"/>
              </w:rPr>
            </w:pPr>
            <w:r w:rsidRPr="00C25A19">
              <w:rPr>
                <w:rFonts w:asciiTheme="majorHAnsi" w:hAnsiTheme="majorHAnsi" w:cs="Times New Roman"/>
                <w:sz w:val="24"/>
                <w:szCs w:val="24"/>
              </w:rPr>
              <w:t>14</w:t>
            </w:r>
          </w:p>
        </w:tc>
        <w:tc>
          <w:tcPr>
            <w:tcW w:w="665" w:type="pct"/>
          </w:tcPr>
          <w:p w:rsidR="00B13384" w:rsidRPr="00C25A19" w:rsidRDefault="00B13384" w:rsidP="00AD55F8">
            <w:pPr>
              <w:jc w:val="center"/>
              <w:rPr>
                <w:rFonts w:asciiTheme="majorHAnsi" w:hAnsiTheme="majorHAnsi" w:cs="Times New Roman"/>
                <w:sz w:val="24"/>
                <w:szCs w:val="24"/>
              </w:rPr>
            </w:pPr>
            <w:r w:rsidRPr="00C25A19">
              <w:rPr>
                <w:rFonts w:asciiTheme="majorHAnsi" w:hAnsiTheme="majorHAnsi" w:cs="Times New Roman"/>
                <w:sz w:val="24"/>
                <w:szCs w:val="24"/>
              </w:rPr>
              <w:t>5</w:t>
            </w:r>
          </w:p>
        </w:tc>
      </w:tr>
      <w:tr w:rsidR="00006C3A" w:rsidRPr="00C25A19" w:rsidTr="00006C3A">
        <w:trPr>
          <w:jc w:val="center"/>
        </w:trPr>
        <w:tc>
          <w:tcPr>
            <w:tcW w:w="1410" w:type="pct"/>
          </w:tcPr>
          <w:p w:rsidR="00B13384" w:rsidRPr="00C25A19" w:rsidRDefault="00B13384" w:rsidP="00006C3A">
            <w:pPr>
              <w:ind w:left="-26"/>
              <w:rPr>
                <w:rFonts w:asciiTheme="majorHAnsi" w:hAnsiTheme="majorHAnsi" w:cs="Times New Roman"/>
                <w:sz w:val="24"/>
                <w:szCs w:val="24"/>
              </w:rPr>
            </w:pPr>
            <w:r w:rsidRPr="00C25A19">
              <w:rPr>
                <w:rFonts w:asciiTheme="majorHAnsi" w:hAnsiTheme="majorHAnsi" w:cs="Times New Roman"/>
                <w:sz w:val="24"/>
                <w:szCs w:val="24"/>
              </w:rPr>
              <w:t>Kesesuaian indikator dengan membaca pemahama</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0</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0</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0</w:t>
            </w:r>
          </w:p>
        </w:tc>
        <w:tc>
          <w:tcPr>
            <w:tcW w:w="399" w:type="pct"/>
          </w:tcPr>
          <w:p w:rsidR="00B13384" w:rsidRPr="00C25A19" w:rsidRDefault="00B13384" w:rsidP="00AD55F8">
            <w:pPr>
              <w:rPr>
                <w:rFonts w:asciiTheme="majorHAnsi" w:hAnsiTheme="majorHAnsi" w:cs="Times New Roman"/>
                <w:sz w:val="24"/>
                <w:szCs w:val="24"/>
              </w:rPr>
            </w:pPr>
            <w:r w:rsidRPr="00C25A19">
              <w:rPr>
                <w:rFonts w:asciiTheme="majorHAnsi" w:hAnsiTheme="majorHAnsi" w:cs="Times New Roman"/>
                <w:sz w:val="24"/>
                <w:szCs w:val="24"/>
              </w:rPr>
              <w:t>1</w:t>
            </w:r>
          </w:p>
        </w:tc>
        <w:tc>
          <w:tcPr>
            <w:tcW w:w="414" w:type="pct"/>
          </w:tcPr>
          <w:p w:rsidR="00B13384" w:rsidRPr="00C25A19" w:rsidRDefault="00B13384" w:rsidP="00AD55F8">
            <w:pPr>
              <w:jc w:val="center"/>
              <w:rPr>
                <w:rFonts w:asciiTheme="majorHAnsi" w:hAnsiTheme="majorHAnsi" w:cs="Times New Roman"/>
                <w:sz w:val="24"/>
                <w:szCs w:val="24"/>
              </w:rPr>
            </w:pPr>
            <w:r w:rsidRPr="00C25A19">
              <w:rPr>
                <w:rFonts w:asciiTheme="majorHAnsi" w:hAnsiTheme="majorHAnsi" w:cs="Times New Roman"/>
                <w:sz w:val="24"/>
                <w:szCs w:val="24"/>
              </w:rPr>
              <w:t>2</w:t>
            </w:r>
          </w:p>
        </w:tc>
        <w:tc>
          <w:tcPr>
            <w:tcW w:w="913" w:type="pct"/>
          </w:tcPr>
          <w:p w:rsidR="00B13384" w:rsidRPr="00C25A19" w:rsidRDefault="00B13384" w:rsidP="00AD55F8">
            <w:pPr>
              <w:jc w:val="center"/>
              <w:rPr>
                <w:rFonts w:asciiTheme="majorHAnsi" w:hAnsiTheme="majorHAnsi" w:cs="Times New Roman"/>
                <w:sz w:val="24"/>
                <w:szCs w:val="24"/>
              </w:rPr>
            </w:pPr>
            <w:r w:rsidRPr="00C25A19">
              <w:rPr>
                <w:rFonts w:asciiTheme="majorHAnsi" w:hAnsiTheme="majorHAnsi" w:cs="Times New Roman"/>
                <w:sz w:val="24"/>
                <w:szCs w:val="24"/>
              </w:rPr>
              <w:t>14</w:t>
            </w:r>
          </w:p>
        </w:tc>
        <w:tc>
          <w:tcPr>
            <w:tcW w:w="665" w:type="pct"/>
          </w:tcPr>
          <w:p w:rsidR="00B13384" w:rsidRPr="00C25A19" w:rsidRDefault="00B13384" w:rsidP="00AD55F8">
            <w:pPr>
              <w:jc w:val="center"/>
              <w:rPr>
                <w:rFonts w:asciiTheme="majorHAnsi" w:hAnsiTheme="majorHAnsi" w:cs="Times New Roman"/>
                <w:sz w:val="24"/>
                <w:szCs w:val="24"/>
              </w:rPr>
            </w:pPr>
            <w:r w:rsidRPr="00C25A19">
              <w:rPr>
                <w:rFonts w:asciiTheme="majorHAnsi" w:hAnsiTheme="majorHAnsi" w:cs="Times New Roman"/>
                <w:sz w:val="24"/>
                <w:szCs w:val="24"/>
              </w:rPr>
              <w:t>5</w:t>
            </w:r>
          </w:p>
        </w:tc>
      </w:tr>
      <w:tr w:rsidR="00006C3A" w:rsidRPr="00C25A19" w:rsidTr="00006C3A">
        <w:trPr>
          <w:jc w:val="center"/>
        </w:trPr>
        <w:tc>
          <w:tcPr>
            <w:tcW w:w="3422" w:type="pct"/>
            <w:gridSpan w:val="6"/>
          </w:tcPr>
          <w:p w:rsidR="00DB080B" w:rsidRPr="00C25A19" w:rsidRDefault="00DB080B" w:rsidP="00AD55F8">
            <w:pPr>
              <w:jc w:val="center"/>
              <w:rPr>
                <w:rFonts w:asciiTheme="majorHAnsi" w:hAnsiTheme="majorHAnsi" w:cs="Times New Roman"/>
                <w:sz w:val="24"/>
                <w:szCs w:val="24"/>
              </w:rPr>
            </w:pPr>
            <w:r w:rsidRPr="00C25A19">
              <w:rPr>
                <w:rFonts w:asciiTheme="majorHAnsi" w:hAnsiTheme="majorHAnsi" w:cs="Times New Roman"/>
                <w:sz w:val="24"/>
                <w:szCs w:val="24"/>
              </w:rPr>
              <w:t>Jumlah</w:t>
            </w:r>
          </w:p>
        </w:tc>
        <w:tc>
          <w:tcPr>
            <w:tcW w:w="913" w:type="pct"/>
          </w:tcPr>
          <w:p w:rsidR="00DB080B" w:rsidRPr="00C25A19" w:rsidRDefault="00DB080B" w:rsidP="00AD55F8">
            <w:pPr>
              <w:jc w:val="center"/>
              <w:rPr>
                <w:rFonts w:asciiTheme="majorHAnsi" w:hAnsiTheme="majorHAnsi" w:cs="Times New Roman"/>
                <w:sz w:val="24"/>
                <w:szCs w:val="24"/>
              </w:rPr>
            </w:pPr>
            <w:r w:rsidRPr="00C25A19">
              <w:rPr>
                <w:rFonts w:asciiTheme="majorHAnsi" w:hAnsiTheme="majorHAnsi" w:cs="Times New Roman"/>
                <w:sz w:val="24"/>
                <w:szCs w:val="24"/>
              </w:rPr>
              <w:t>28</w:t>
            </w:r>
          </w:p>
        </w:tc>
        <w:tc>
          <w:tcPr>
            <w:tcW w:w="665" w:type="pct"/>
          </w:tcPr>
          <w:p w:rsidR="00DB080B" w:rsidRPr="00C25A19" w:rsidRDefault="00DB080B" w:rsidP="00AD55F8">
            <w:pPr>
              <w:jc w:val="center"/>
              <w:rPr>
                <w:rFonts w:asciiTheme="majorHAnsi" w:hAnsiTheme="majorHAnsi" w:cs="Times New Roman"/>
                <w:sz w:val="24"/>
                <w:szCs w:val="24"/>
              </w:rPr>
            </w:pPr>
            <w:r w:rsidRPr="00C25A19">
              <w:rPr>
                <w:rFonts w:asciiTheme="majorHAnsi" w:hAnsiTheme="majorHAnsi" w:cs="Times New Roman"/>
                <w:sz w:val="24"/>
                <w:szCs w:val="24"/>
              </w:rPr>
              <w:t>10</w:t>
            </w:r>
          </w:p>
        </w:tc>
      </w:tr>
    </w:tbl>
    <w:p w:rsidR="002241A2" w:rsidRPr="00C25A19" w:rsidRDefault="002241A2" w:rsidP="00AD55F8">
      <w:pPr>
        <w:spacing w:after="0" w:line="240" w:lineRule="auto"/>
        <w:jc w:val="both"/>
        <w:rPr>
          <w:rFonts w:asciiTheme="majorHAnsi" w:hAnsiTheme="majorHAnsi" w:cs="Times New Roman"/>
          <w:b/>
          <w:bCs/>
          <w:sz w:val="24"/>
          <w:szCs w:val="24"/>
        </w:rPr>
      </w:pPr>
    </w:p>
    <w:p w:rsidR="00DB080B" w:rsidRPr="00C25A19" w:rsidRDefault="00DB080B" w:rsidP="00AD55F8">
      <w:pPr>
        <w:spacing w:after="0" w:line="240" w:lineRule="auto"/>
        <w:rPr>
          <w:rFonts w:asciiTheme="majorHAnsi" w:hAnsiTheme="majorHAnsi" w:cs="Times New Roman"/>
          <w:sz w:val="24"/>
          <w:szCs w:val="24"/>
        </w:rPr>
      </w:pPr>
      <w:r w:rsidRPr="00C25A19">
        <w:rPr>
          <w:rFonts w:asciiTheme="majorHAnsi" w:hAnsiTheme="majorHAnsi" w:cs="Times New Roman"/>
          <w:sz w:val="24"/>
          <w:szCs w:val="24"/>
        </w:rPr>
        <w:t>Hasil penil</w:t>
      </w:r>
      <w:r w:rsidRPr="00C25A19">
        <w:rPr>
          <w:rFonts w:asciiTheme="majorHAnsi" w:hAnsiTheme="majorHAnsi" w:cs="Times New Roman"/>
          <w:sz w:val="24"/>
          <w:szCs w:val="24"/>
          <w:lang w:val="en-GB"/>
        </w:rPr>
        <w:t>a</w:t>
      </w:r>
      <w:r w:rsidRPr="00C25A19">
        <w:rPr>
          <w:rFonts w:asciiTheme="majorHAnsi" w:hAnsiTheme="majorHAnsi" w:cs="Times New Roman"/>
          <w:sz w:val="24"/>
          <w:szCs w:val="24"/>
        </w:rPr>
        <w:t>ian dari aspek di atas adalah sebagai berikut.</w:t>
      </w:r>
    </w:p>
    <w:p w:rsidR="00DB080B" w:rsidRPr="00C25A19" w:rsidRDefault="00DB080B" w:rsidP="00AD55F8">
      <w:pPr>
        <w:spacing w:after="0" w:line="240" w:lineRule="auto"/>
        <w:rPr>
          <w:rFonts w:asciiTheme="majorHAnsi" w:hAnsiTheme="majorHAnsi" w:cs="Times New Roman"/>
          <w:sz w:val="24"/>
          <w:szCs w:val="24"/>
        </w:rPr>
      </w:pPr>
      <w:r w:rsidRPr="00C25A19">
        <w:rPr>
          <w:rFonts w:asciiTheme="majorHAnsi" w:hAnsiTheme="majorHAnsi" w:cs="Times New Roman"/>
          <w:sz w:val="24"/>
          <w:szCs w:val="24"/>
        </w:rPr>
        <w:t>P =</w:t>
      </w:r>
      <m:oMath>
        <m:f>
          <m:fPr>
            <m:ctrlPr>
              <w:rPr>
                <w:rFonts w:ascii="Cambria Math" w:hAnsi="Cambria Math" w:cs="Times New Roman"/>
                <w:i/>
                <w:sz w:val="24"/>
                <w:szCs w:val="24"/>
              </w:rPr>
            </m:ctrlPr>
          </m:fPr>
          <m:num>
            <m:r>
              <w:rPr>
                <w:rFonts w:ascii="Cambria Math" w:hAnsi="Cambria Math" w:cs="Times New Roman"/>
                <w:sz w:val="24"/>
                <w:szCs w:val="24"/>
              </w:rPr>
              <m:t>skor yang diperoleh</m:t>
            </m:r>
          </m:num>
          <m:den>
            <m:r>
              <w:rPr>
                <w:rFonts w:ascii="Cambria Math" w:hAnsi="Cambria Math" w:cs="Times New Roman"/>
                <w:sz w:val="24"/>
                <w:szCs w:val="24"/>
              </w:rPr>
              <m:t>skor maksimal</m:t>
            </m:r>
          </m:den>
        </m:f>
      </m:oMath>
      <w:r w:rsidRPr="00C25A19">
        <w:rPr>
          <w:rFonts w:asciiTheme="majorHAnsi" w:hAnsiTheme="majorHAnsi" w:cs="Times New Roman"/>
          <w:sz w:val="24"/>
          <w:szCs w:val="24"/>
        </w:rPr>
        <w:t xml:space="preserve"> x 100%</w:t>
      </w:r>
    </w:p>
    <w:p w:rsidR="00DB080B" w:rsidRPr="00C25A19" w:rsidRDefault="00DB080B" w:rsidP="00AD55F8">
      <w:pPr>
        <w:spacing w:after="0" w:line="240" w:lineRule="auto"/>
        <w:rPr>
          <w:rFonts w:asciiTheme="majorHAnsi" w:hAnsiTheme="majorHAnsi" w:cs="Times New Roman"/>
          <w:sz w:val="24"/>
          <w:szCs w:val="24"/>
        </w:rPr>
      </w:pPr>
      <w:r w:rsidRPr="00C25A19">
        <w:rPr>
          <w:rFonts w:asciiTheme="majorHAnsi" w:hAnsiTheme="majorHAnsi" w:cs="Times New Roman"/>
          <w:sz w:val="24"/>
          <w:szCs w:val="24"/>
        </w:rPr>
        <w:t>P =</w:t>
      </w:r>
      <m:oMath>
        <m:f>
          <m:fPr>
            <m:ctrlPr>
              <w:rPr>
                <w:rFonts w:ascii="Cambria Math" w:hAnsi="Cambria Math" w:cs="Times New Roman"/>
                <w:i/>
                <w:sz w:val="24"/>
                <w:szCs w:val="24"/>
              </w:rPr>
            </m:ctrlPr>
          </m:fPr>
          <m:num>
            <m:r>
              <w:rPr>
                <w:rFonts w:ascii="Cambria Math" w:hAnsi="Cambria Math" w:cs="Times New Roman"/>
                <w:sz w:val="24"/>
                <w:szCs w:val="24"/>
              </w:rPr>
              <m:t>28</m:t>
            </m:r>
          </m:num>
          <m:den>
            <m:r>
              <w:rPr>
                <w:rFonts w:ascii="Cambria Math" w:hAnsi="Cambria Math" w:cs="Times New Roman"/>
                <w:sz w:val="24"/>
                <w:szCs w:val="24"/>
              </w:rPr>
              <m:t>30</m:t>
            </m:r>
          </m:den>
        </m:f>
      </m:oMath>
      <w:r w:rsidRPr="00C25A19">
        <w:rPr>
          <w:rFonts w:asciiTheme="majorHAnsi" w:hAnsiTheme="majorHAnsi" w:cs="Times New Roman"/>
          <w:sz w:val="24"/>
          <w:szCs w:val="24"/>
        </w:rPr>
        <w:t xml:space="preserve"> x 100% = 93%</w:t>
      </w:r>
    </w:p>
    <w:p w:rsidR="00DB080B" w:rsidRPr="00C25A19" w:rsidRDefault="00DB080B" w:rsidP="00AD55F8">
      <w:pPr>
        <w:spacing w:after="0" w:line="240" w:lineRule="auto"/>
        <w:jc w:val="both"/>
        <w:rPr>
          <w:rFonts w:asciiTheme="majorHAnsi" w:hAnsiTheme="majorHAnsi" w:cs="Times New Roman"/>
          <w:sz w:val="24"/>
          <w:szCs w:val="24"/>
        </w:rPr>
      </w:pPr>
      <w:r w:rsidRPr="00C25A19">
        <w:rPr>
          <w:rFonts w:asciiTheme="majorHAnsi" w:hAnsiTheme="majorHAnsi" w:cs="Times New Roman"/>
          <w:sz w:val="24"/>
          <w:szCs w:val="24"/>
        </w:rPr>
        <w:t>Hasil penilaian diperoleh presentase 93% yang berarti soal membac</w:t>
      </w:r>
      <w:r w:rsidR="00006C3A" w:rsidRPr="00C25A19">
        <w:rPr>
          <w:rFonts w:asciiTheme="majorHAnsi" w:hAnsiTheme="majorHAnsi" w:cs="Times New Roman"/>
          <w:sz w:val="24"/>
          <w:szCs w:val="24"/>
        </w:rPr>
        <w:t xml:space="preserve">a pemahaman dikategorikan layak atau baik untuk </w:t>
      </w:r>
      <w:r w:rsidRPr="00C25A19">
        <w:rPr>
          <w:rFonts w:asciiTheme="majorHAnsi" w:hAnsiTheme="majorHAnsi" w:cs="Times New Roman"/>
          <w:sz w:val="24"/>
          <w:szCs w:val="24"/>
        </w:rPr>
        <w:t xml:space="preserve">digunakan. </w:t>
      </w:r>
    </w:p>
    <w:p w:rsidR="00DB080B" w:rsidRPr="00C25A19" w:rsidRDefault="00DB080B" w:rsidP="00AD55F8">
      <w:pPr>
        <w:spacing w:after="0" w:line="240" w:lineRule="auto"/>
        <w:jc w:val="both"/>
        <w:rPr>
          <w:rFonts w:asciiTheme="majorHAnsi" w:hAnsiTheme="majorHAnsi" w:cs="Times New Roman"/>
          <w:b/>
          <w:bCs/>
          <w:sz w:val="24"/>
          <w:szCs w:val="24"/>
        </w:rPr>
      </w:pPr>
    </w:p>
    <w:p w:rsidR="002241A2" w:rsidRPr="00C25A19" w:rsidRDefault="002241A2" w:rsidP="00AD55F8">
      <w:pPr>
        <w:pStyle w:val="ListParagraph"/>
        <w:numPr>
          <w:ilvl w:val="0"/>
          <w:numId w:val="1"/>
        </w:numPr>
        <w:spacing w:after="0" w:line="240" w:lineRule="auto"/>
        <w:ind w:left="426"/>
        <w:jc w:val="both"/>
        <w:rPr>
          <w:rFonts w:asciiTheme="majorHAnsi" w:hAnsiTheme="majorHAnsi" w:cs="Times New Roman"/>
          <w:b/>
          <w:sz w:val="24"/>
          <w:szCs w:val="24"/>
        </w:rPr>
      </w:pPr>
      <w:r w:rsidRPr="00C25A19">
        <w:rPr>
          <w:rFonts w:asciiTheme="majorHAnsi" w:hAnsiTheme="majorHAnsi" w:cs="Times New Roman"/>
          <w:b/>
          <w:sz w:val="24"/>
          <w:szCs w:val="24"/>
        </w:rPr>
        <w:t>Hasil Pengolahan Uji Coba Soal Membaca Pemahaman</w:t>
      </w:r>
    </w:p>
    <w:p w:rsidR="002241A2" w:rsidRPr="00C25A19" w:rsidRDefault="002241A2" w:rsidP="00C15E3B">
      <w:pPr>
        <w:pStyle w:val="ListParagraph"/>
        <w:numPr>
          <w:ilvl w:val="0"/>
          <w:numId w:val="2"/>
        </w:numPr>
        <w:spacing w:after="0" w:line="240" w:lineRule="auto"/>
        <w:ind w:left="426" w:hanging="284"/>
        <w:jc w:val="both"/>
        <w:rPr>
          <w:rFonts w:asciiTheme="majorHAnsi" w:hAnsiTheme="majorHAnsi" w:cs="Times New Roman"/>
          <w:sz w:val="24"/>
          <w:szCs w:val="24"/>
        </w:rPr>
      </w:pPr>
      <w:r w:rsidRPr="00C25A19">
        <w:rPr>
          <w:rFonts w:asciiTheme="majorHAnsi" w:hAnsiTheme="majorHAnsi" w:cs="Times New Roman"/>
          <w:sz w:val="24"/>
          <w:szCs w:val="24"/>
        </w:rPr>
        <w:t>Validasi Instrumen</w:t>
      </w:r>
    </w:p>
    <w:p w:rsidR="002241A2" w:rsidRPr="00C25A19" w:rsidRDefault="002241A2" w:rsidP="00AD55F8">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25A19">
        <w:rPr>
          <w:rFonts w:asciiTheme="majorHAnsi" w:hAnsiTheme="majorHAnsi" w:cs="Times New Roman"/>
          <w:sz w:val="24"/>
          <w:szCs w:val="24"/>
        </w:rPr>
        <w:t xml:space="preserve">Menurut Arikunto (2013, hlm. 211) sebuah item dikatakan valid apabila mempunyai </w:t>
      </w:r>
      <w:r w:rsidRPr="00C25A19">
        <w:rPr>
          <w:rFonts w:asciiTheme="majorHAnsi" w:hAnsiTheme="majorHAnsi" w:cs="Times New Roman"/>
          <w:sz w:val="24"/>
          <w:szCs w:val="24"/>
        </w:rPr>
        <w:lastRenderedPageBreak/>
        <w:t>dukungan yang besar terhadap skor total. Skor  pada  item menyebabkan skor  total  menjadi  tinggi  atau  rendah. Validitas  dapat  kita  cari dengan menghubungkan skor keseluruhan siswa dalam satu item (X) dengan skor keseluruhan  yang  diperoleh  semua  siswa  (Y)  melalui  teknik  korelasi</w:t>
      </w:r>
      <w:r w:rsidRPr="00C25A19">
        <w:rPr>
          <w:rFonts w:asciiTheme="majorHAnsi" w:hAnsiTheme="majorHAnsi" w:cs="Times New Roman"/>
          <w:i/>
          <w:iCs/>
          <w:sz w:val="24"/>
          <w:szCs w:val="24"/>
        </w:rPr>
        <w:t xml:space="preserve">  product moment Pearson</w:t>
      </w:r>
      <w:r w:rsidRPr="00C25A19">
        <w:rPr>
          <w:rFonts w:asciiTheme="majorHAnsi" w:hAnsiTheme="majorHAnsi" w:cs="Times New Roman"/>
          <w:sz w:val="24"/>
          <w:szCs w:val="24"/>
        </w:rPr>
        <w:t xml:space="preserve"> dengan angka kasar berikut ini.</w:t>
      </w:r>
    </w:p>
    <w:p w:rsidR="002241A2" w:rsidRPr="00C25A19" w:rsidRDefault="00C40D16" w:rsidP="00AD55F8">
      <w:pPr>
        <w:widowControl w:val="0"/>
        <w:autoSpaceDE w:val="0"/>
        <w:autoSpaceDN w:val="0"/>
        <w:adjustRightInd w:val="0"/>
        <w:spacing w:after="0" w:line="240" w:lineRule="auto"/>
        <w:ind w:firstLine="426"/>
        <w:jc w:val="both"/>
        <w:rPr>
          <w:rFonts w:asciiTheme="majorHAnsi" w:hAnsiTheme="majorHAnsi"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y</m:t>
                  </m:r>
                </m:sub>
              </m:sSub>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e>
              </m:d>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X ) (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 )</m:t>
                      </m:r>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N.  </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X</m:t>
                      </m:r>
                    </m:sub>
                    <m:sup/>
                    <m:e>
                      <m:r>
                        <w:rPr>
                          <w:rFonts w:ascii="Cambria Math" w:hAnsi="Cambria Math" w:cs="Times New Roman"/>
                          <w:sz w:val="24"/>
                          <w:szCs w:val="24"/>
                        </w:rPr>
                        <m:t>2-(</m:t>
                      </m:r>
                    </m:e>
                  </m:nary>
                  <m:sSup>
                    <m:sSupPr>
                      <m:ctrlPr>
                        <w:rPr>
                          <w:rFonts w:ascii="Cambria Math" w:hAnsi="Cambria Math" w:cs="Times New Roman"/>
                          <w:i/>
                          <w:sz w:val="24"/>
                          <w:szCs w:val="24"/>
                        </w:rPr>
                      </m:ctrlPr>
                    </m:sSupPr>
                    <m:e>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X</m:t>
                          </m:r>
                        </m:sub>
                        <m:sup/>
                        <m:e>
                          <m:r>
                            <w:rPr>
                              <w:rFonts w:ascii="Cambria Math" w:hAnsi="Cambria Math" w:cs="Times New Roman"/>
                              <w:sz w:val="24"/>
                              <w:szCs w:val="24"/>
                            </w:rPr>
                            <m:t>)</m:t>
                          </m:r>
                        </m:e>
                      </m:nary>
                    </m:e>
                    <m:sup>
                      <m:r>
                        <w:rPr>
                          <w:rFonts w:ascii="Cambria Math" w:hAnsi="Cambria Math" w:cs="Times New Roman"/>
                          <w:sz w:val="24"/>
                          <w:szCs w:val="24"/>
                        </w:rPr>
                        <m:t>2</m:t>
                      </m:r>
                    </m:sup>
                  </m:sSup>
                  <m:r>
                    <w:rPr>
                      <w:rFonts w:ascii="Cambria Math" w:hAnsi="Cambria Math" w:cs="Times New Roman"/>
                      <w:sz w:val="24"/>
                      <w:szCs w:val="24"/>
                    </w:rPr>
                    <m:t xml:space="preserve">  (N.</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Y</m:t>
                      </m:r>
                    </m:sub>
                    <m:sup/>
                    <m:e>
                      <m:r>
                        <w:rPr>
                          <w:rFonts w:ascii="Cambria Math" w:hAnsi="Cambria Math" w:cs="Times New Roman"/>
                          <w:sz w:val="24"/>
                          <w:szCs w:val="24"/>
                        </w:rPr>
                        <m:t>2-(</m:t>
                      </m:r>
                      <m:sSup>
                        <m:sSupPr>
                          <m:ctrlPr>
                            <w:rPr>
                              <w:rFonts w:ascii="Cambria Math" w:hAnsi="Cambria Math" w:cs="Times New Roman"/>
                              <w:i/>
                              <w:sz w:val="24"/>
                              <w:szCs w:val="24"/>
                            </w:rPr>
                          </m:ctrlPr>
                        </m:sSupPr>
                        <m:e>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Y</m:t>
                              </m:r>
                            </m:sub>
                            <m:sup/>
                            <m:e>
                              <m:r>
                                <w:rPr>
                                  <w:rFonts w:ascii="Cambria Math" w:hAnsi="Cambria Math" w:cs="Times New Roman"/>
                                  <w:sz w:val="24"/>
                                  <w:szCs w:val="24"/>
                                </w:rPr>
                                <m:t>)</m:t>
                              </m:r>
                            </m:e>
                          </m:nary>
                        </m:e>
                        <m:sup>
                          <m:r>
                            <w:rPr>
                              <w:rFonts w:ascii="Cambria Math" w:hAnsi="Cambria Math" w:cs="Times New Roman"/>
                              <w:sz w:val="24"/>
                              <w:szCs w:val="24"/>
                            </w:rPr>
                            <m:t>2</m:t>
                          </m:r>
                        </m:sup>
                      </m:sSup>
                    </m:e>
                  </m:nary>
                </m:e>
              </m:rad>
            </m:den>
          </m:f>
        </m:oMath>
      </m:oMathPara>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Keterangan: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m:oMath>
        <m:r>
          <w:rPr>
            <w:rFonts w:ascii="Cambria Math" w:hAnsi="Cambria Math" w:cs="Times New Roman"/>
            <w:sz w:val="24"/>
            <w:szCs w:val="24"/>
          </w:rPr>
          <m:t>r</m:t>
        </m:r>
        <m:r>
          <w:rPr>
            <w:rFonts w:ascii="Cambria Math" w:hAnsi="Cambria Math" w:cs="Times New Roman"/>
            <w:position w:val="-6"/>
            <w:sz w:val="24"/>
            <w:szCs w:val="24"/>
          </w:rPr>
          <m:t xml:space="preserve">xy </m:t>
        </m:r>
      </m:oMath>
      <w:r w:rsidRPr="00C25A19">
        <w:rPr>
          <w:rFonts w:asciiTheme="majorHAnsi" w:hAnsiTheme="majorHAnsi" w:cs="Times New Roman"/>
          <w:position w:val="-6"/>
          <w:sz w:val="24"/>
          <w:szCs w:val="24"/>
        </w:rPr>
        <w:t xml:space="preserve"> = </w:t>
      </w:r>
      <w:r w:rsidRPr="00C25A19">
        <w:rPr>
          <w:rFonts w:asciiTheme="majorHAnsi" w:hAnsiTheme="majorHAnsi" w:cs="Times New Roman"/>
          <w:sz w:val="24"/>
          <w:szCs w:val="24"/>
        </w:rPr>
        <w:t>koefisien korelasi antar variabel X dan variabel Y.</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N      = jumlah peserta test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X      = Skor tiap item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Y       = Skor total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sym w:font="Symbol" w:char="F0E5"/>
      </w:r>
      <w:r w:rsidRPr="00C25A19">
        <w:rPr>
          <w:rFonts w:asciiTheme="majorHAnsi" w:hAnsiTheme="majorHAnsi" w:cs="Times New Roman"/>
          <w:sz w:val="24"/>
          <w:szCs w:val="24"/>
        </w:rPr>
        <w:t xml:space="preserve">XY  = Jumlah Perkalian XY </w:t>
      </w:r>
    </w:p>
    <w:p w:rsidR="002241A2" w:rsidRPr="00C25A19" w:rsidRDefault="002241A2" w:rsidP="00AD55F8">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25A19">
        <w:rPr>
          <w:rFonts w:asciiTheme="majorHAnsi" w:hAnsiTheme="majorHAnsi" w:cs="Times New Roman"/>
          <w:sz w:val="24"/>
          <w:szCs w:val="24"/>
        </w:rPr>
        <w:t>Arikunto  (2013, hlm. 314)  menyatakan koefisien  korelasi  selalu  terdapat  antara - 1,00 sampai +1,00. Koefisien negatif menunjukan hubungan kebalikan, sedangkan koefisien positif menunjukan adanya kesejajaran  untuk mengadakan interpretasi besarnya koefisien korelasi adalah sebagai berikut.</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0,800 - 1,00     Validitas sangat tinggi.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0,600 - 0,800  Validitas tinggi.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0,400 - 0,600  Validitas cukup.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0,200 - 0,400  Validitas rendah.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Antara 0,000 – 0.200  Validitas sangat rendah</w:t>
      </w:r>
    </w:p>
    <w:p w:rsidR="002241A2" w:rsidRDefault="002241A2" w:rsidP="00AD55F8">
      <w:pPr>
        <w:widowControl w:val="0"/>
        <w:autoSpaceDE w:val="0"/>
        <w:autoSpaceDN w:val="0"/>
        <w:adjustRightInd w:val="0"/>
        <w:spacing w:after="0" w:line="240" w:lineRule="auto"/>
        <w:ind w:firstLine="720"/>
        <w:rPr>
          <w:rFonts w:asciiTheme="majorHAnsi" w:hAnsiTheme="majorHAnsi" w:cs="Times New Roman"/>
          <w:sz w:val="24"/>
          <w:szCs w:val="24"/>
        </w:rPr>
      </w:pPr>
      <w:r w:rsidRPr="00C25A19">
        <w:rPr>
          <w:rFonts w:asciiTheme="majorHAnsi" w:hAnsiTheme="majorHAnsi" w:cs="Times New Roman"/>
          <w:sz w:val="24"/>
          <w:szCs w:val="24"/>
        </w:rPr>
        <w:t>Dari hasil uji coba soal membaca pemahaman menggunakan aplikasi t</w:t>
      </w:r>
      <w:r w:rsidR="00006C3A" w:rsidRPr="00C25A19">
        <w:rPr>
          <w:rFonts w:asciiTheme="majorHAnsi" w:hAnsiTheme="majorHAnsi" w:cs="Times New Roman"/>
          <w:sz w:val="24"/>
          <w:szCs w:val="24"/>
        </w:rPr>
        <w:t xml:space="preserve">estmoz, </w:t>
      </w:r>
      <w:r w:rsidR="00006C3A" w:rsidRPr="00C25A19">
        <w:rPr>
          <w:rFonts w:asciiTheme="majorHAnsi" w:hAnsiTheme="majorHAnsi" w:cs="Times New Roman"/>
          <w:sz w:val="24"/>
          <w:szCs w:val="24"/>
        </w:rPr>
        <w:lastRenderedPageBreak/>
        <w:t>didapat nilai validasi 0, 41 yang artinya dikategorikan cukup atau sedang.</w:t>
      </w:r>
    </w:p>
    <w:p w:rsidR="00C15E3B" w:rsidRPr="00C25A19" w:rsidRDefault="00C15E3B" w:rsidP="00AD55F8">
      <w:pPr>
        <w:widowControl w:val="0"/>
        <w:autoSpaceDE w:val="0"/>
        <w:autoSpaceDN w:val="0"/>
        <w:adjustRightInd w:val="0"/>
        <w:spacing w:after="0" w:line="240" w:lineRule="auto"/>
        <w:ind w:firstLine="720"/>
        <w:rPr>
          <w:rFonts w:asciiTheme="majorHAnsi" w:hAnsiTheme="majorHAnsi" w:cs="Times New Roman"/>
          <w:sz w:val="24"/>
          <w:szCs w:val="24"/>
        </w:rPr>
      </w:pPr>
    </w:p>
    <w:p w:rsidR="002241A2" w:rsidRPr="00C25A19" w:rsidRDefault="002241A2" w:rsidP="00C15E3B">
      <w:pPr>
        <w:pStyle w:val="ListParagraph"/>
        <w:numPr>
          <w:ilvl w:val="0"/>
          <w:numId w:val="2"/>
        </w:numPr>
        <w:spacing w:after="0" w:line="240" w:lineRule="auto"/>
        <w:ind w:left="284" w:hanging="284"/>
        <w:jc w:val="both"/>
        <w:rPr>
          <w:rFonts w:asciiTheme="majorHAnsi" w:hAnsiTheme="majorHAnsi" w:cs="Times New Roman"/>
          <w:sz w:val="24"/>
          <w:szCs w:val="24"/>
        </w:rPr>
      </w:pPr>
      <w:r w:rsidRPr="00C25A19">
        <w:rPr>
          <w:rFonts w:asciiTheme="majorHAnsi" w:hAnsiTheme="majorHAnsi" w:cs="Times New Roman"/>
          <w:sz w:val="24"/>
          <w:szCs w:val="24"/>
        </w:rPr>
        <w:t>Reliabilitas Intrumen</w:t>
      </w:r>
    </w:p>
    <w:p w:rsidR="002241A2" w:rsidRPr="00C25A19" w:rsidRDefault="002241A2" w:rsidP="00C25A19">
      <w:pPr>
        <w:widowControl w:val="0"/>
        <w:autoSpaceDE w:val="0"/>
        <w:autoSpaceDN w:val="0"/>
        <w:adjustRightInd w:val="0"/>
        <w:spacing w:after="0" w:line="240" w:lineRule="auto"/>
        <w:ind w:firstLine="709"/>
        <w:jc w:val="both"/>
        <w:rPr>
          <w:rFonts w:asciiTheme="majorHAnsi" w:hAnsiTheme="majorHAnsi" w:cs="Times New Roman"/>
          <w:sz w:val="24"/>
          <w:szCs w:val="24"/>
        </w:rPr>
      </w:pPr>
      <w:r w:rsidRPr="00C25A19">
        <w:rPr>
          <w:rFonts w:asciiTheme="majorHAnsi" w:hAnsiTheme="majorHAnsi" w:cs="Times New Roman"/>
          <w:sz w:val="24"/>
          <w:szCs w:val="24"/>
        </w:rPr>
        <w:t>Reliabilitas adalah tingkat keajegan (</w:t>
      </w:r>
      <w:r w:rsidRPr="00C25A19">
        <w:rPr>
          <w:rFonts w:asciiTheme="majorHAnsi" w:hAnsiTheme="majorHAnsi" w:cs="Times New Roman"/>
          <w:iCs/>
          <w:sz w:val="24"/>
          <w:szCs w:val="24"/>
        </w:rPr>
        <w:t>konsistensi</w:t>
      </w:r>
      <w:r w:rsidRPr="00C25A19">
        <w:rPr>
          <w:rFonts w:asciiTheme="majorHAnsi" w:hAnsiTheme="majorHAnsi" w:cs="Times New Roman"/>
          <w:sz w:val="24"/>
          <w:szCs w:val="24"/>
        </w:rPr>
        <w:t>) suatu tes, yakni sejauh mana suatu tes dapat dipercaya untuk menghasilkan skor yang ajeg/konsisten (Arikunto, 2013, hlm. 221). Rumus  yang  digunakan  untuk  menghitung  reliabilitas  tes  adalah  rumus Alpha (</w:t>
      </w:r>
      <w:r w:rsidRPr="00C25A19">
        <w:rPr>
          <w:rFonts w:asciiTheme="majorHAnsi" w:hAnsiTheme="majorHAnsi" w:cs="Times New Roman"/>
          <w:sz w:val="24"/>
          <w:szCs w:val="24"/>
        </w:rPr>
        <w:sym w:font="Symbol" w:char="F061"/>
      </w:r>
      <w:r w:rsidRPr="00C25A19">
        <w:rPr>
          <w:rFonts w:asciiTheme="majorHAnsi" w:hAnsiTheme="majorHAnsi" w:cs="Times New Roman"/>
          <w:sz w:val="24"/>
          <w:szCs w:val="24"/>
        </w:rPr>
        <w:t xml:space="preserve">) </w:t>
      </w:r>
      <w:r w:rsidR="00A0423C" w:rsidRPr="00C25A19">
        <w:rPr>
          <w:rFonts w:asciiTheme="majorHAnsi" w:hAnsiTheme="majorHAnsi" w:cs="Times New Roman"/>
          <w:sz w:val="24"/>
          <w:szCs w:val="24"/>
        </w:rPr>
        <w:t>–</w:t>
      </w:r>
      <w:r w:rsidRPr="00C25A19">
        <w:rPr>
          <w:rFonts w:asciiTheme="majorHAnsi" w:hAnsiTheme="majorHAnsi" w:cs="Times New Roman"/>
          <w:sz w:val="24"/>
          <w:szCs w:val="24"/>
        </w:rPr>
        <w:t xml:space="preserve"> Cronbach sebagai berikut. </w:t>
      </w:r>
    </w:p>
    <w:p w:rsidR="002241A2" w:rsidRPr="00C25A19" w:rsidRDefault="00C40D16" w:rsidP="00AD55F8">
      <w:pPr>
        <w:widowControl w:val="0"/>
        <w:autoSpaceDE w:val="0"/>
        <w:autoSpaceDN w:val="0"/>
        <w:adjustRightInd w:val="0"/>
        <w:spacing w:after="0" w:line="240" w:lineRule="auto"/>
        <w:ind w:firstLine="709"/>
        <w:rPr>
          <w:rFonts w:asciiTheme="majorHAnsi" w:eastAsiaTheme="minorEastAsia" w:hAnsiTheme="majorHAnsi"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11</m:t>
              </m:r>
            </m:sub>
          </m:sSub>
          <m:r>
            <m:rPr>
              <m:sty m:val="bi"/>
            </m:rPr>
            <w:rPr>
              <w:rFonts w:ascii="Cambria Math" w:hAnsi="Cambria Math" w:cs="Times New Roman"/>
              <w:sz w:val="24"/>
              <w:szCs w:val="24"/>
            </w:rPr>
            <m:t xml:space="preserve">= </m:t>
          </m:r>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k</m:t>
                  </m:r>
                </m:num>
                <m:den>
                  <m:r>
                    <m:rPr>
                      <m:sty m:val="bi"/>
                    </m:rPr>
                    <w:rPr>
                      <w:rFonts w:ascii="Cambria Math" w:hAnsi="Cambria Math" w:cs="Times New Roman"/>
                      <w:sz w:val="24"/>
                      <w:szCs w:val="24"/>
                    </w:rPr>
                    <m:t>k-1</m:t>
                  </m:r>
                </m:den>
              </m:f>
            </m:e>
          </m:d>
          <m:r>
            <m:rPr>
              <m:sty m:val="bi"/>
            </m:rPr>
            <w:rPr>
              <w:rFonts w:ascii="Cambria Math" w:hAnsi="Cambria Math" w:cs="Times New Roman"/>
              <w:sz w:val="24"/>
              <w:szCs w:val="24"/>
            </w:rPr>
            <m:t xml:space="preserve"> </m:t>
          </m:r>
          <m:d>
            <m:dPr>
              <m:ctrlPr>
                <w:rPr>
                  <w:rFonts w:ascii="Cambria Math" w:hAnsi="Cambria Math" w:cs="Times New Roman"/>
                  <w:b/>
                  <w:i/>
                  <w:sz w:val="24"/>
                  <w:szCs w:val="24"/>
                </w:rPr>
              </m:ctrlPr>
            </m:dPr>
            <m:e>
              <m:r>
                <m:rPr>
                  <m:sty m:val="bi"/>
                </m:rPr>
                <w:rPr>
                  <w:rFonts w:ascii="Cambria Math" w:hAnsi="Cambria Math" w:cs="Times New Roman"/>
                  <w:sz w:val="24"/>
                  <w:szCs w:val="24"/>
                </w:rPr>
                <m:t xml:space="preserve">1- </m:t>
              </m:r>
              <m:f>
                <m:fPr>
                  <m:ctrlPr>
                    <w:rPr>
                      <w:rFonts w:ascii="Cambria Math" w:hAnsi="Cambria Math" w:cs="Times New Roman"/>
                      <w:b/>
                      <w:i/>
                      <w:sz w:val="24"/>
                      <w:szCs w:val="24"/>
                    </w:rPr>
                  </m:ctrlPr>
                </m:fPr>
                <m:num>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σ</m:t>
                      </m:r>
                      <m:sSup>
                        <m:sSupPr>
                          <m:ctrlPr>
                            <w:rPr>
                              <w:rFonts w:ascii="Cambria Math" w:hAnsi="Cambria Math" w:cs="Times New Roman"/>
                              <w:b/>
                              <w:i/>
                              <w:sz w:val="24"/>
                              <w:szCs w:val="24"/>
                            </w:rPr>
                          </m:ctrlPr>
                        </m:sSupPr>
                        <m:e>
                          <m:r>
                            <m:rPr>
                              <m:sty m:val="bi"/>
                            </m:rPr>
                            <w:rPr>
                              <w:rFonts w:ascii="Cambria Math" w:hAnsi="Cambria Math" w:cs="Times New Roman"/>
                              <w:sz w:val="24"/>
                              <w:szCs w:val="24"/>
                            </w:rPr>
                            <m:t>b</m:t>
                          </m:r>
                        </m:e>
                        <m:sup>
                          <m:r>
                            <m:rPr>
                              <m:sty m:val="bi"/>
                            </m:rPr>
                            <w:rPr>
                              <w:rFonts w:ascii="Cambria Math" w:hAnsi="Cambria Math" w:cs="Times New Roman"/>
                              <w:sz w:val="24"/>
                              <w:szCs w:val="24"/>
                            </w:rPr>
                            <m:t>2</m:t>
                          </m:r>
                        </m:sup>
                      </m:sSup>
                    </m:e>
                  </m:nary>
                </m:num>
                <m:den>
                  <m:r>
                    <m:rPr>
                      <m:sty m:val="bi"/>
                    </m:rPr>
                    <w:rPr>
                      <w:rFonts w:ascii="Cambria Math" w:hAnsi="Cambria Math" w:cs="Times New Roman"/>
                      <w:sz w:val="24"/>
                      <w:szCs w:val="24"/>
                    </w:rPr>
                    <m:t>σ</m:t>
                  </m:r>
                  <m:sSub>
                    <m:sSubPr>
                      <m:ctrlPr>
                        <w:rPr>
                          <w:rFonts w:ascii="Cambria Math" w:hAnsi="Cambria Math" w:cs="Times New Roman"/>
                          <w:b/>
                          <w:i/>
                          <w:sz w:val="24"/>
                          <w:szCs w:val="24"/>
                        </w:rPr>
                      </m:ctrlPr>
                    </m:sSubPr>
                    <m:e>
                      <m:r>
                        <m:rPr>
                          <m:sty m:val="bi"/>
                        </m:rPr>
                        <w:rPr>
                          <w:rFonts w:ascii="Cambria Math" w:hAnsi="Cambria Math" w:cs="Times New Roman"/>
                          <w:sz w:val="24"/>
                          <w:szCs w:val="24"/>
                        </w:rPr>
                        <m:t>2</m:t>
                      </m:r>
                    </m:e>
                    <m:sub>
                      <m:r>
                        <m:rPr>
                          <m:sty m:val="bi"/>
                        </m:rPr>
                        <w:rPr>
                          <w:rFonts w:ascii="Cambria Math" w:hAnsi="Cambria Math" w:cs="Times New Roman"/>
                          <w:sz w:val="24"/>
                          <w:szCs w:val="24"/>
                        </w:rPr>
                        <m:t>t</m:t>
                      </m:r>
                    </m:sub>
                  </m:sSub>
                </m:den>
              </m:f>
            </m:e>
          </m:d>
        </m:oMath>
      </m:oMathPara>
    </w:p>
    <w:p w:rsidR="002241A2" w:rsidRPr="00C25A19" w:rsidRDefault="002241A2" w:rsidP="00AD55F8">
      <w:pPr>
        <w:widowControl w:val="0"/>
        <w:autoSpaceDE w:val="0"/>
        <w:autoSpaceDN w:val="0"/>
        <w:adjustRightInd w:val="0"/>
        <w:spacing w:after="0" w:line="240" w:lineRule="auto"/>
        <w:jc w:val="center"/>
        <w:rPr>
          <w:rFonts w:asciiTheme="majorHAnsi" w:eastAsiaTheme="minorEastAsia" w:hAnsiTheme="majorHAnsi" w:cs="Times New Roman"/>
          <w:b/>
          <w:sz w:val="24"/>
          <w:szCs w:val="24"/>
        </w:rPr>
      </w:pPr>
      <w:r w:rsidRPr="00C25A19">
        <w:rPr>
          <w:rFonts w:asciiTheme="majorHAnsi" w:eastAsiaTheme="minorEastAsia" w:hAnsiTheme="majorHAnsi" w:cs="Times New Roman"/>
          <w:sz w:val="24"/>
          <w:szCs w:val="24"/>
        </w:rPr>
        <w:t>(Arikunto, 2013, hlm. 239)</w:t>
      </w:r>
    </w:p>
    <w:p w:rsidR="002241A2" w:rsidRPr="00C25A19" w:rsidRDefault="002241A2" w:rsidP="00AD55F8">
      <w:pPr>
        <w:widowControl w:val="0"/>
        <w:autoSpaceDE w:val="0"/>
        <w:autoSpaceDN w:val="0"/>
        <w:adjustRightInd w:val="0"/>
        <w:spacing w:after="0" w:line="240" w:lineRule="auto"/>
        <w:rPr>
          <w:rFonts w:asciiTheme="majorHAnsi" w:eastAsiaTheme="minorEastAsia" w:hAnsiTheme="majorHAnsi" w:cs="Times New Roman"/>
          <w:sz w:val="24"/>
          <w:szCs w:val="24"/>
        </w:rPr>
      </w:pPr>
      <w:r w:rsidRPr="00C25A19">
        <w:rPr>
          <w:rFonts w:asciiTheme="majorHAnsi" w:eastAsiaTheme="minorEastAsia" w:hAnsiTheme="majorHAnsi" w:cs="Times New Roman"/>
          <w:sz w:val="24"/>
          <w:szCs w:val="24"/>
        </w:rPr>
        <w:t>Keterangan :</w:t>
      </w:r>
    </w:p>
    <w:p w:rsidR="002241A2" w:rsidRPr="00C25A19" w:rsidRDefault="00C40D16" w:rsidP="00AD55F8">
      <w:pPr>
        <w:widowControl w:val="0"/>
        <w:autoSpaceDE w:val="0"/>
        <w:autoSpaceDN w:val="0"/>
        <w:adjustRightInd w:val="0"/>
        <w:spacing w:after="0" w:line="240" w:lineRule="auto"/>
        <w:rPr>
          <w:rFonts w:asciiTheme="majorHAnsi" w:hAnsiTheme="majorHAnsi"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2241A2" w:rsidRPr="00C25A19">
        <w:rPr>
          <w:rFonts w:asciiTheme="majorHAnsi" w:hAnsiTheme="majorHAnsi" w:cs="Times New Roman"/>
          <w:sz w:val="24"/>
          <w:szCs w:val="24"/>
        </w:rPr>
        <w:t xml:space="preserve">          =  reliabilitas instrumen.</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m:oMath>
        <m:r>
          <w:rPr>
            <w:rFonts w:ascii="Cambria Math" w:hAnsi="Cambria Math" w:cs="Times New Roman"/>
            <w:sz w:val="24"/>
            <w:szCs w:val="24"/>
          </w:rPr>
          <m:t xml:space="preserve">k   </m:t>
        </m:r>
      </m:oMath>
      <w:r w:rsidRPr="00C25A19">
        <w:rPr>
          <w:rFonts w:asciiTheme="majorHAnsi" w:hAnsiTheme="majorHAnsi" w:cs="Times New Roman"/>
          <w:sz w:val="24"/>
          <w:szCs w:val="24"/>
        </w:rPr>
        <w:t xml:space="preserve">         = banyaknya soal. </w:t>
      </w:r>
    </w:p>
    <w:p w:rsidR="002241A2" w:rsidRPr="00C25A19" w:rsidRDefault="00C40D16" w:rsidP="00AD55F8">
      <w:pPr>
        <w:widowControl w:val="0"/>
        <w:autoSpaceDE w:val="0"/>
        <w:autoSpaceDN w:val="0"/>
        <w:adjustRightInd w:val="0"/>
        <w:spacing w:after="0" w:line="240" w:lineRule="auto"/>
        <w:rPr>
          <w:rFonts w:asciiTheme="majorHAnsi" w:hAnsiTheme="majorHAnsi"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nary>
      </m:oMath>
      <w:r w:rsidR="002241A2" w:rsidRPr="00C25A19">
        <w:rPr>
          <w:rFonts w:asciiTheme="majorHAnsi" w:hAnsiTheme="majorHAnsi" w:cs="Times New Roman"/>
          <w:sz w:val="24"/>
          <w:szCs w:val="24"/>
        </w:rPr>
        <w:t xml:space="preserve">    =  jumlah varians butir.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m:oMath>
        <m: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t</m:t>
            </m:r>
          </m:sub>
        </m:sSub>
      </m:oMath>
      <w:r w:rsidRPr="00C25A19">
        <w:rPr>
          <w:rFonts w:asciiTheme="majorHAnsi" w:hAnsiTheme="majorHAnsi" w:cs="Times New Roman"/>
          <w:sz w:val="24"/>
          <w:szCs w:val="24"/>
        </w:rPr>
        <w:t xml:space="preserve">        = varian total. </w:t>
      </w:r>
    </w:p>
    <w:p w:rsidR="002241A2" w:rsidRPr="00C25A19" w:rsidRDefault="002241A2" w:rsidP="00AD55F8">
      <w:pPr>
        <w:widowControl w:val="0"/>
        <w:autoSpaceDE w:val="0"/>
        <w:autoSpaceDN w:val="0"/>
        <w:adjustRightInd w:val="0"/>
        <w:spacing w:after="0" w:line="240" w:lineRule="auto"/>
        <w:ind w:firstLine="720"/>
        <w:rPr>
          <w:rFonts w:asciiTheme="majorHAnsi" w:hAnsiTheme="majorHAnsi" w:cs="Times New Roman"/>
          <w:sz w:val="24"/>
          <w:szCs w:val="24"/>
        </w:rPr>
      </w:pPr>
      <w:r w:rsidRPr="00C25A19">
        <w:rPr>
          <w:rFonts w:asciiTheme="majorHAnsi" w:hAnsiTheme="majorHAnsi" w:cs="Times New Roman"/>
          <w:sz w:val="24"/>
          <w:szCs w:val="24"/>
        </w:rPr>
        <w:t xml:space="preserve">Tolok ukur untuk menginterpretasikan derajat reliabilitas tes yaitu :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0,81 - 1,00   sangat tinggi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0,61 - 0,80   tinggi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0,41 - 0,60   cukup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 xml:space="preserve">Antara 0,21 - 0,40   rendah </w:t>
      </w:r>
    </w:p>
    <w:p w:rsidR="002241A2" w:rsidRPr="00C25A19" w:rsidRDefault="002241A2" w:rsidP="00AD55F8">
      <w:pPr>
        <w:widowControl w:val="0"/>
        <w:autoSpaceDE w:val="0"/>
        <w:autoSpaceDN w:val="0"/>
        <w:adjustRightInd w:val="0"/>
        <w:spacing w:after="0" w:line="240" w:lineRule="auto"/>
        <w:rPr>
          <w:rFonts w:asciiTheme="majorHAnsi" w:hAnsiTheme="majorHAnsi" w:cs="Times New Roman"/>
          <w:sz w:val="24"/>
          <w:szCs w:val="24"/>
        </w:rPr>
      </w:pPr>
      <w:r w:rsidRPr="00C25A19">
        <w:rPr>
          <w:rFonts w:asciiTheme="majorHAnsi" w:hAnsiTheme="majorHAnsi" w:cs="Times New Roman"/>
          <w:sz w:val="24"/>
          <w:szCs w:val="24"/>
        </w:rPr>
        <w:t>Kurang dari    0,20   sangat rendah</w:t>
      </w:r>
    </w:p>
    <w:p w:rsidR="002241A2" w:rsidRPr="00C25A19" w:rsidRDefault="002241A2" w:rsidP="00AD55F8">
      <w:pPr>
        <w:widowControl w:val="0"/>
        <w:autoSpaceDE w:val="0"/>
        <w:autoSpaceDN w:val="0"/>
        <w:adjustRightInd w:val="0"/>
        <w:spacing w:after="0" w:line="240" w:lineRule="auto"/>
        <w:ind w:firstLine="567"/>
        <w:jc w:val="both"/>
        <w:rPr>
          <w:rFonts w:asciiTheme="majorHAnsi" w:hAnsiTheme="majorHAnsi" w:cs="Times New Roman"/>
          <w:sz w:val="24"/>
          <w:szCs w:val="24"/>
        </w:rPr>
      </w:pPr>
      <w:r w:rsidRPr="00C25A19">
        <w:rPr>
          <w:rFonts w:asciiTheme="majorHAnsi" w:hAnsiTheme="majorHAnsi" w:cs="Times New Roman"/>
          <w:sz w:val="24"/>
          <w:szCs w:val="24"/>
        </w:rPr>
        <w:t xml:space="preserve">Berdasarkan perhitungan reliabilitas instrumen, diperoleh </w:t>
      </w:r>
      <w:r w:rsidR="00006C3A" w:rsidRPr="00C25A19">
        <w:rPr>
          <w:rFonts w:asciiTheme="majorHAnsi" w:hAnsiTheme="majorHAnsi" w:cs="Times New Roman"/>
          <w:sz w:val="24"/>
          <w:szCs w:val="24"/>
        </w:rPr>
        <w:t xml:space="preserve">nilai 0,96 yang artinya </w:t>
      </w:r>
      <w:r w:rsidRPr="00C25A19">
        <w:rPr>
          <w:rFonts w:asciiTheme="majorHAnsi" w:hAnsiTheme="majorHAnsi" w:cs="Times New Roman"/>
          <w:sz w:val="24"/>
          <w:szCs w:val="24"/>
        </w:rPr>
        <w:t xml:space="preserve">tingkat reliabilitas tergolong sangat tinggi. </w:t>
      </w:r>
      <w:r w:rsidRPr="00C25A19">
        <w:rPr>
          <w:rFonts w:asciiTheme="majorHAnsi" w:hAnsiTheme="majorHAnsi" w:cs="Times New Roman"/>
          <w:color w:val="000000" w:themeColor="text1"/>
          <w:sz w:val="24"/>
          <w:szCs w:val="24"/>
        </w:rPr>
        <w:t>Lebih</w:t>
      </w:r>
      <w:r w:rsidRPr="00C25A19">
        <w:rPr>
          <w:rFonts w:asciiTheme="majorHAnsi" w:hAnsiTheme="majorHAnsi" w:cs="Times New Roman"/>
          <w:sz w:val="24"/>
          <w:szCs w:val="24"/>
        </w:rPr>
        <w:t xml:space="preserve"> jelasnya reliabilitas instrumen soal membaca pemahaman dapat dilihat pada tabel berikut.</w:t>
      </w:r>
    </w:p>
    <w:p w:rsidR="002241A2" w:rsidRPr="00C25A19" w:rsidRDefault="002241A2" w:rsidP="00AD55F8">
      <w:pPr>
        <w:widowControl w:val="0"/>
        <w:autoSpaceDE w:val="0"/>
        <w:autoSpaceDN w:val="0"/>
        <w:adjustRightInd w:val="0"/>
        <w:spacing w:after="0" w:line="240" w:lineRule="auto"/>
        <w:ind w:left="567" w:hanging="567"/>
        <w:jc w:val="center"/>
        <w:rPr>
          <w:rFonts w:asciiTheme="majorHAnsi" w:hAnsiTheme="majorHAnsi" w:cs="Times New Roman"/>
          <w:b/>
          <w:sz w:val="24"/>
          <w:szCs w:val="24"/>
        </w:rPr>
      </w:pPr>
      <w:r w:rsidRPr="00C25A19">
        <w:rPr>
          <w:rFonts w:asciiTheme="majorHAnsi" w:hAnsiTheme="majorHAnsi" w:cs="Times New Roman"/>
          <w:b/>
          <w:sz w:val="24"/>
          <w:szCs w:val="24"/>
        </w:rPr>
        <w:t>Tabel 2</w:t>
      </w:r>
    </w:p>
    <w:p w:rsidR="002241A2" w:rsidRPr="00C25A19" w:rsidRDefault="002241A2" w:rsidP="00AD55F8">
      <w:pPr>
        <w:widowControl w:val="0"/>
        <w:autoSpaceDE w:val="0"/>
        <w:autoSpaceDN w:val="0"/>
        <w:adjustRightInd w:val="0"/>
        <w:spacing w:after="0" w:line="240" w:lineRule="auto"/>
        <w:ind w:left="567" w:hanging="567"/>
        <w:jc w:val="center"/>
        <w:rPr>
          <w:rFonts w:asciiTheme="majorHAnsi" w:hAnsiTheme="majorHAnsi" w:cs="Times New Roman"/>
          <w:b/>
          <w:sz w:val="24"/>
          <w:szCs w:val="24"/>
        </w:rPr>
      </w:pPr>
      <w:r w:rsidRPr="00C25A19">
        <w:rPr>
          <w:rFonts w:asciiTheme="majorHAnsi" w:hAnsiTheme="majorHAnsi" w:cs="Times New Roman"/>
          <w:b/>
          <w:sz w:val="24"/>
          <w:szCs w:val="24"/>
        </w:rPr>
        <w:t>Hasil Analisis Reliabilitas Soal Membaca Pemahaman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02"/>
        <w:gridCol w:w="676"/>
        <w:gridCol w:w="1336"/>
      </w:tblGrid>
      <w:tr w:rsidR="002241A2" w:rsidRPr="00C25A19" w:rsidTr="001046C8">
        <w:trPr>
          <w:jc w:val="center"/>
        </w:trPr>
        <w:tc>
          <w:tcPr>
            <w:tcW w:w="3082" w:type="dxa"/>
            <w:vMerge w:val="restart"/>
            <w:vAlign w:val="center"/>
          </w:tcPr>
          <w:p w:rsidR="002241A2" w:rsidRPr="00C25A19" w:rsidRDefault="002241A2" w:rsidP="00AD55F8">
            <w:pPr>
              <w:widowControl w:val="0"/>
              <w:autoSpaceDE w:val="0"/>
              <w:autoSpaceDN w:val="0"/>
              <w:adjustRightInd w:val="0"/>
              <w:jc w:val="center"/>
              <w:rPr>
                <w:rFonts w:asciiTheme="majorHAnsi" w:hAnsiTheme="majorHAnsi" w:cs="Times New Roman"/>
                <w:b/>
                <w:sz w:val="24"/>
                <w:szCs w:val="24"/>
              </w:rPr>
            </w:pPr>
            <w:r w:rsidRPr="00C25A19">
              <w:rPr>
                <w:rFonts w:asciiTheme="majorHAnsi" w:hAnsiTheme="majorHAnsi" w:cs="Times New Roman"/>
                <w:b/>
                <w:sz w:val="24"/>
                <w:szCs w:val="24"/>
              </w:rPr>
              <w:t xml:space="preserve">Soal Membaca Pemahaman </w:t>
            </w:r>
            <w:r w:rsidRPr="00C25A19">
              <w:rPr>
                <w:rFonts w:asciiTheme="majorHAnsi" w:hAnsiTheme="majorHAnsi" w:cs="Times New Roman"/>
                <w:b/>
                <w:sz w:val="24"/>
                <w:szCs w:val="24"/>
              </w:rPr>
              <w:lastRenderedPageBreak/>
              <w:t>Menggunakan Aplikasi Testmoz</w:t>
            </w:r>
          </w:p>
        </w:tc>
        <w:tc>
          <w:tcPr>
            <w:tcW w:w="1276" w:type="dxa"/>
            <w:vAlign w:val="center"/>
          </w:tcPr>
          <w:p w:rsidR="002241A2" w:rsidRPr="00C25A19" w:rsidRDefault="002241A2" w:rsidP="00AD55F8">
            <w:pPr>
              <w:widowControl w:val="0"/>
              <w:autoSpaceDE w:val="0"/>
              <w:autoSpaceDN w:val="0"/>
              <w:adjustRightInd w:val="0"/>
              <w:jc w:val="center"/>
              <w:rPr>
                <w:rFonts w:asciiTheme="majorHAnsi" w:hAnsiTheme="majorHAnsi" w:cs="Times New Roman"/>
                <w:b/>
                <w:sz w:val="24"/>
                <w:szCs w:val="24"/>
              </w:rPr>
            </w:pPr>
            <w:r w:rsidRPr="00C25A19">
              <w:rPr>
                <w:rFonts w:asciiTheme="majorHAnsi" w:hAnsiTheme="majorHAnsi" w:cs="Times New Roman"/>
                <w:b/>
                <w:sz w:val="24"/>
                <w:szCs w:val="24"/>
              </w:rPr>
              <w:t>Nilai</w:t>
            </w:r>
          </w:p>
        </w:tc>
        <w:tc>
          <w:tcPr>
            <w:tcW w:w="2410" w:type="dxa"/>
            <w:vAlign w:val="center"/>
          </w:tcPr>
          <w:p w:rsidR="002241A2" w:rsidRPr="00C25A19" w:rsidRDefault="002241A2" w:rsidP="00AD55F8">
            <w:pPr>
              <w:widowControl w:val="0"/>
              <w:autoSpaceDE w:val="0"/>
              <w:autoSpaceDN w:val="0"/>
              <w:adjustRightInd w:val="0"/>
              <w:jc w:val="center"/>
              <w:rPr>
                <w:rFonts w:asciiTheme="majorHAnsi" w:hAnsiTheme="majorHAnsi" w:cs="Times New Roman"/>
                <w:b/>
                <w:sz w:val="24"/>
                <w:szCs w:val="24"/>
              </w:rPr>
            </w:pPr>
            <w:r w:rsidRPr="00C25A19">
              <w:rPr>
                <w:rFonts w:asciiTheme="majorHAnsi" w:hAnsiTheme="majorHAnsi" w:cs="Times New Roman"/>
                <w:b/>
                <w:sz w:val="24"/>
                <w:szCs w:val="24"/>
              </w:rPr>
              <w:t>Tingkat Reliabilitas</w:t>
            </w:r>
          </w:p>
        </w:tc>
      </w:tr>
      <w:tr w:rsidR="002241A2" w:rsidRPr="00C25A19" w:rsidTr="001046C8">
        <w:trPr>
          <w:jc w:val="center"/>
        </w:trPr>
        <w:tc>
          <w:tcPr>
            <w:tcW w:w="3082" w:type="dxa"/>
            <w:vMerge/>
            <w:vAlign w:val="center"/>
          </w:tcPr>
          <w:p w:rsidR="002241A2" w:rsidRPr="00C25A19" w:rsidRDefault="002241A2" w:rsidP="00AD55F8">
            <w:pPr>
              <w:widowControl w:val="0"/>
              <w:autoSpaceDE w:val="0"/>
              <w:autoSpaceDN w:val="0"/>
              <w:adjustRightInd w:val="0"/>
              <w:jc w:val="center"/>
              <w:rPr>
                <w:rFonts w:asciiTheme="majorHAnsi" w:hAnsiTheme="majorHAnsi" w:cs="Times New Roman"/>
                <w:sz w:val="24"/>
                <w:szCs w:val="24"/>
              </w:rPr>
            </w:pPr>
          </w:p>
        </w:tc>
        <w:tc>
          <w:tcPr>
            <w:tcW w:w="1276" w:type="dxa"/>
            <w:vAlign w:val="center"/>
          </w:tcPr>
          <w:p w:rsidR="002241A2" w:rsidRPr="00C25A19" w:rsidRDefault="002241A2" w:rsidP="00AD55F8">
            <w:pPr>
              <w:widowControl w:val="0"/>
              <w:autoSpaceDE w:val="0"/>
              <w:autoSpaceDN w:val="0"/>
              <w:adjustRightInd w:val="0"/>
              <w:jc w:val="center"/>
              <w:rPr>
                <w:rFonts w:asciiTheme="majorHAnsi" w:hAnsiTheme="majorHAnsi" w:cs="Times New Roman"/>
                <w:sz w:val="24"/>
                <w:szCs w:val="24"/>
              </w:rPr>
            </w:pPr>
            <w:r w:rsidRPr="00C25A19">
              <w:rPr>
                <w:rFonts w:asciiTheme="majorHAnsi" w:hAnsiTheme="majorHAnsi" w:cs="Times New Roman"/>
                <w:sz w:val="24"/>
                <w:szCs w:val="24"/>
              </w:rPr>
              <w:t>0,96</w:t>
            </w:r>
          </w:p>
        </w:tc>
        <w:tc>
          <w:tcPr>
            <w:tcW w:w="2410" w:type="dxa"/>
            <w:vAlign w:val="center"/>
          </w:tcPr>
          <w:p w:rsidR="002241A2" w:rsidRPr="00C25A19" w:rsidRDefault="002241A2" w:rsidP="00AD55F8">
            <w:pPr>
              <w:widowControl w:val="0"/>
              <w:autoSpaceDE w:val="0"/>
              <w:autoSpaceDN w:val="0"/>
              <w:adjustRightInd w:val="0"/>
              <w:jc w:val="center"/>
              <w:rPr>
                <w:rFonts w:asciiTheme="majorHAnsi" w:hAnsiTheme="majorHAnsi" w:cs="Times New Roman"/>
                <w:sz w:val="24"/>
                <w:szCs w:val="24"/>
              </w:rPr>
            </w:pPr>
            <w:r w:rsidRPr="00C25A19">
              <w:rPr>
                <w:rFonts w:asciiTheme="majorHAnsi" w:hAnsiTheme="majorHAnsi" w:cs="Times New Roman"/>
                <w:sz w:val="24"/>
                <w:szCs w:val="24"/>
              </w:rPr>
              <w:t>Sangat Tinggi</w:t>
            </w:r>
          </w:p>
        </w:tc>
      </w:tr>
    </w:tbl>
    <w:p w:rsidR="00C15E3B" w:rsidRDefault="00C15E3B" w:rsidP="00C15E3B">
      <w:pPr>
        <w:pStyle w:val="ListParagraph"/>
        <w:spacing w:after="0" w:line="240" w:lineRule="auto"/>
        <w:ind w:left="284"/>
        <w:jc w:val="both"/>
        <w:rPr>
          <w:rFonts w:asciiTheme="majorHAnsi" w:hAnsiTheme="majorHAnsi" w:cs="Times New Roman"/>
          <w:sz w:val="24"/>
          <w:szCs w:val="24"/>
        </w:rPr>
      </w:pPr>
    </w:p>
    <w:p w:rsidR="002241A2" w:rsidRPr="00C25A19" w:rsidRDefault="002241A2" w:rsidP="00C15E3B">
      <w:pPr>
        <w:pStyle w:val="ListParagraph"/>
        <w:numPr>
          <w:ilvl w:val="0"/>
          <w:numId w:val="2"/>
        </w:numPr>
        <w:spacing w:after="0" w:line="240" w:lineRule="auto"/>
        <w:ind w:left="284" w:hanging="284"/>
        <w:jc w:val="both"/>
        <w:rPr>
          <w:rFonts w:asciiTheme="majorHAnsi" w:hAnsiTheme="majorHAnsi" w:cs="Times New Roman"/>
          <w:sz w:val="24"/>
          <w:szCs w:val="24"/>
        </w:rPr>
      </w:pPr>
      <w:r w:rsidRPr="00C25A19">
        <w:rPr>
          <w:rFonts w:asciiTheme="majorHAnsi" w:hAnsiTheme="majorHAnsi" w:cs="Times New Roman"/>
          <w:sz w:val="24"/>
          <w:szCs w:val="24"/>
        </w:rPr>
        <w:t>Tingkat Kesukaran</w:t>
      </w:r>
    </w:p>
    <w:p w:rsidR="00A0423C" w:rsidRDefault="002241A2" w:rsidP="00AD55F8">
      <w:pPr>
        <w:spacing w:after="0" w:line="240" w:lineRule="auto"/>
        <w:ind w:firstLine="720"/>
        <w:jc w:val="both"/>
        <w:rPr>
          <w:rFonts w:asciiTheme="majorHAnsi" w:hAnsiTheme="majorHAnsi" w:cs="Times New Roman"/>
          <w:sz w:val="24"/>
          <w:szCs w:val="24"/>
        </w:rPr>
      </w:pPr>
      <w:r w:rsidRPr="00C25A19">
        <w:rPr>
          <w:rFonts w:asciiTheme="majorHAnsi" w:hAnsiTheme="majorHAnsi" w:cs="Times New Roman"/>
          <w:sz w:val="24"/>
          <w:szCs w:val="24"/>
        </w:rPr>
        <w:t xml:space="preserve">Perhitungan tingkat kesukaran soal adalah pengukuran seberapa besar derajat kesukaran soal (Arifin, 2013, hlm. 266). Tingkat kesukaran soal adalah bilangan yang  menunjukkan sukar dan mudahnya suatu soal. Besarnya tingkat kesukaran </w:t>
      </w:r>
      <w:r w:rsidR="00A0423C" w:rsidRPr="00C25A19">
        <w:rPr>
          <w:rFonts w:asciiTheme="majorHAnsi" w:hAnsiTheme="majorHAnsi" w:cs="Times New Roman"/>
          <w:sz w:val="24"/>
          <w:szCs w:val="24"/>
        </w:rPr>
        <w:t>rata-rata soal mudah sebanyak 7%, sedang 90%, dan sulit 3%.</w:t>
      </w:r>
    </w:p>
    <w:p w:rsidR="003071B1" w:rsidRPr="00C25A19" w:rsidRDefault="003071B1" w:rsidP="00AD55F8">
      <w:pPr>
        <w:spacing w:after="0" w:line="240" w:lineRule="auto"/>
        <w:ind w:firstLine="720"/>
        <w:jc w:val="both"/>
        <w:rPr>
          <w:rFonts w:asciiTheme="majorHAnsi" w:hAnsiTheme="majorHAnsi" w:cs="Times New Roman"/>
          <w:sz w:val="24"/>
          <w:szCs w:val="24"/>
        </w:rPr>
      </w:pPr>
    </w:p>
    <w:p w:rsidR="002241A2" w:rsidRPr="00C25A19" w:rsidRDefault="002241A2" w:rsidP="00C15E3B">
      <w:pPr>
        <w:pStyle w:val="ListParagraph"/>
        <w:numPr>
          <w:ilvl w:val="0"/>
          <w:numId w:val="2"/>
        </w:numPr>
        <w:spacing w:after="0" w:line="240" w:lineRule="auto"/>
        <w:ind w:left="284" w:hanging="284"/>
        <w:jc w:val="both"/>
        <w:rPr>
          <w:rFonts w:asciiTheme="majorHAnsi" w:hAnsiTheme="majorHAnsi" w:cs="Times New Roman"/>
          <w:sz w:val="24"/>
          <w:szCs w:val="24"/>
        </w:rPr>
      </w:pPr>
      <w:r w:rsidRPr="00C25A19">
        <w:rPr>
          <w:rFonts w:asciiTheme="majorHAnsi" w:hAnsiTheme="majorHAnsi" w:cs="Times New Roman"/>
          <w:sz w:val="24"/>
          <w:szCs w:val="24"/>
        </w:rPr>
        <w:t>Daya Pembeda</w:t>
      </w:r>
    </w:p>
    <w:p w:rsidR="002241A2" w:rsidRPr="00C25A19" w:rsidRDefault="002241A2" w:rsidP="00AD55F8">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25A19">
        <w:rPr>
          <w:rFonts w:asciiTheme="majorHAnsi" w:hAnsiTheme="majorHAnsi" w:cs="Times New Roman"/>
          <w:sz w:val="24"/>
          <w:szCs w:val="24"/>
        </w:rPr>
        <w:t>Kemampuan  sesuatu  soal  untuk  membedakan  antara  siswa  yang  pandai (berkemampuan tinggi) dengan siswa berkemampuan rendah (Arikunto, 2013, hlm. 211). Untuk menentukan besarnya daya pembeda suatu butir soal, digunakan rumus sebagai berikut.</w:t>
      </w:r>
    </w:p>
    <w:p w:rsidR="002241A2" w:rsidRPr="00C25A19" w:rsidRDefault="00C40D16" w:rsidP="00AD55F8">
      <w:pPr>
        <w:widowControl w:val="0"/>
        <w:autoSpaceDE w:val="0"/>
        <w:autoSpaceDN w:val="0"/>
        <w:adjustRightInd w:val="0"/>
        <w:spacing w:after="0" w:line="240" w:lineRule="auto"/>
        <w:ind w:firstLine="426"/>
        <w:jc w:val="both"/>
        <w:rPr>
          <w:rFonts w:asciiTheme="majorHAnsi" w:hAnsiTheme="majorHAnsi" w:cs="Times New Roman"/>
          <w:sz w:val="24"/>
          <w:szCs w:val="24"/>
        </w:rPr>
      </w:pPr>
      <m:oMathPara>
        <m:oMathParaPr>
          <m:jc m:val="center"/>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A</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B</m:t>
                  </m:r>
                </m:sub>
              </m:sSub>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A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oMath>
      </m:oMathPara>
    </w:p>
    <w:p w:rsidR="002241A2" w:rsidRPr="00C25A19" w:rsidRDefault="002241A2" w:rsidP="00A0423C">
      <w:pPr>
        <w:widowControl w:val="0"/>
        <w:autoSpaceDE w:val="0"/>
        <w:autoSpaceDN w:val="0"/>
        <w:adjustRightInd w:val="0"/>
        <w:spacing w:after="0" w:line="240" w:lineRule="auto"/>
        <w:jc w:val="center"/>
        <w:rPr>
          <w:rFonts w:asciiTheme="majorHAnsi" w:hAnsiTheme="majorHAnsi" w:cs="Times New Roman"/>
          <w:sz w:val="24"/>
          <w:szCs w:val="24"/>
        </w:rPr>
      </w:pPr>
      <w:r w:rsidRPr="00C25A19">
        <w:rPr>
          <w:rFonts w:asciiTheme="majorHAnsi" w:hAnsiTheme="majorHAnsi" w:cs="Times New Roman"/>
          <w:sz w:val="24"/>
          <w:szCs w:val="24"/>
        </w:rPr>
        <w:t>(Arikunto, 2013</w:t>
      </w:r>
      <w:r w:rsidR="00A0423C" w:rsidRPr="00C25A19">
        <w:rPr>
          <w:rFonts w:asciiTheme="majorHAnsi" w:hAnsiTheme="majorHAnsi" w:cs="Times New Roman"/>
          <w:sz w:val="24"/>
          <w:szCs w:val="24"/>
        </w:rPr>
        <w:t>, hlm. 213)</w:t>
      </w:r>
    </w:p>
    <w:p w:rsidR="00A0423C" w:rsidRDefault="002241A2" w:rsidP="00AD55F8">
      <w:pPr>
        <w:widowControl w:val="0"/>
        <w:autoSpaceDE w:val="0"/>
        <w:autoSpaceDN w:val="0"/>
        <w:adjustRightInd w:val="0"/>
        <w:spacing w:after="0" w:line="240" w:lineRule="auto"/>
        <w:ind w:firstLine="491"/>
        <w:jc w:val="both"/>
        <w:rPr>
          <w:rFonts w:asciiTheme="majorHAnsi" w:hAnsiTheme="majorHAnsi" w:cs="Times New Roman"/>
          <w:sz w:val="24"/>
          <w:szCs w:val="24"/>
        </w:rPr>
      </w:pPr>
      <w:r w:rsidRPr="00C25A19">
        <w:rPr>
          <w:rFonts w:asciiTheme="majorHAnsi" w:hAnsiTheme="majorHAnsi" w:cs="Times New Roman"/>
          <w:sz w:val="24"/>
          <w:szCs w:val="24"/>
        </w:rPr>
        <w:t>Berdasarkan hasil</w:t>
      </w:r>
      <w:r w:rsidR="00A0423C" w:rsidRPr="00C25A19">
        <w:rPr>
          <w:rFonts w:asciiTheme="majorHAnsi" w:hAnsiTheme="majorHAnsi" w:cs="Times New Roman"/>
          <w:sz w:val="24"/>
          <w:szCs w:val="24"/>
        </w:rPr>
        <w:t xml:space="preserve"> analisis sebanyak 14 soal daya pembedanya cukup, dan 16 soal daya pembedanya baik.</w:t>
      </w:r>
    </w:p>
    <w:p w:rsidR="003071B1" w:rsidRPr="00C25A19" w:rsidRDefault="003071B1" w:rsidP="00AD55F8">
      <w:pPr>
        <w:widowControl w:val="0"/>
        <w:autoSpaceDE w:val="0"/>
        <w:autoSpaceDN w:val="0"/>
        <w:adjustRightInd w:val="0"/>
        <w:spacing w:after="0" w:line="240" w:lineRule="auto"/>
        <w:ind w:firstLine="491"/>
        <w:jc w:val="both"/>
        <w:rPr>
          <w:rFonts w:asciiTheme="majorHAnsi" w:hAnsiTheme="majorHAnsi" w:cs="Times New Roman"/>
          <w:sz w:val="24"/>
          <w:szCs w:val="24"/>
        </w:rPr>
      </w:pPr>
    </w:p>
    <w:p w:rsidR="002241A2" w:rsidRPr="003071B1" w:rsidRDefault="002241A2" w:rsidP="003071B1">
      <w:pPr>
        <w:pStyle w:val="ListParagraph"/>
        <w:widowControl w:val="0"/>
        <w:numPr>
          <w:ilvl w:val="0"/>
          <w:numId w:val="1"/>
        </w:numPr>
        <w:autoSpaceDE w:val="0"/>
        <w:autoSpaceDN w:val="0"/>
        <w:adjustRightInd w:val="0"/>
        <w:spacing w:after="0" w:line="240" w:lineRule="auto"/>
        <w:ind w:left="284" w:hanging="284"/>
        <w:rPr>
          <w:rFonts w:asciiTheme="majorHAnsi" w:eastAsiaTheme="minorEastAsia" w:hAnsiTheme="majorHAnsi" w:cs="Times New Roman"/>
          <w:b/>
          <w:sz w:val="24"/>
          <w:szCs w:val="24"/>
        </w:rPr>
      </w:pPr>
      <w:r w:rsidRPr="003071B1">
        <w:rPr>
          <w:rFonts w:asciiTheme="majorHAnsi" w:eastAsiaTheme="minorEastAsia" w:hAnsiTheme="majorHAnsi" w:cs="Times New Roman"/>
          <w:b/>
          <w:sz w:val="24"/>
          <w:szCs w:val="24"/>
        </w:rPr>
        <w:t>Hasil Sebaran Angket</w:t>
      </w:r>
    </w:p>
    <w:p w:rsidR="002241A2" w:rsidRPr="00C25A19" w:rsidRDefault="002241A2" w:rsidP="00AD55F8">
      <w:pPr>
        <w:tabs>
          <w:tab w:val="left" w:pos="0"/>
        </w:tabs>
        <w:spacing w:after="0" w:line="240" w:lineRule="auto"/>
        <w:jc w:val="both"/>
        <w:rPr>
          <w:rFonts w:asciiTheme="majorHAnsi" w:hAnsiTheme="majorHAnsi" w:cs="Times New Roman"/>
          <w:sz w:val="24"/>
          <w:szCs w:val="24"/>
        </w:rPr>
      </w:pPr>
      <w:r w:rsidRPr="00C25A19">
        <w:rPr>
          <w:rFonts w:asciiTheme="majorHAnsi" w:hAnsiTheme="majorHAnsi" w:cs="Times New Roman"/>
          <w:sz w:val="24"/>
          <w:szCs w:val="24"/>
        </w:rPr>
        <w:tab/>
        <w:t>Untuk mengetahui respon peserta didik mengenai penerapan aplikasi testmoz mengenai membaca pemahaman dilakukan dengan mengisi skala sikap atau angket sebanyak 20 pernyataan. Berikut penjabaran mengenai persentase jawaban peserta didik dalam mengisi angket.</w:t>
      </w:r>
    </w:p>
    <w:p w:rsidR="002241A2" w:rsidRPr="00C25A19" w:rsidRDefault="007453BC" w:rsidP="00AD55F8">
      <w:pPr>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Tabel 3</w:t>
      </w:r>
    </w:p>
    <w:p w:rsidR="002241A2" w:rsidRPr="00C25A19" w:rsidRDefault="002241A2" w:rsidP="00AD55F8">
      <w:pPr>
        <w:spacing w:after="0" w:line="240" w:lineRule="auto"/>
        <w:jc w:val="center"/>
        <w:rPr>
          <w:rFonts w:asciiTheme="majorHAnsi" w:hAnsiTheme="majorHAnsi" w:cs="Times New Roman"/>
          <w:b/>
          <w:sz w:val="24"/>
          <w:szCs w:val="24"/>
        </w:rPr>
      </w:pPr>
      <w:r w:rsidRPr="00C25A19">
        <w:rPr>
          <w:rFonts w:asciiTheme="majorHAnsi" w:hAnsiTheme="majorHAnsi" w:cs="Times New Roman"/>
          <w:b/>
          <w:sz w:val="24"/>
          <w:szCs w:val="24"/>
        </w:rPr>
        <w:lastRenderedPageBreak/>
        <w:t>Hasil Angket Peserta Didik mengenai Penerapan Aplikasi Testmoz</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2409"/>
      </w:tblGrid>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b/>
                <w:sz w:val="24"/>
                <w:szCs w:val="24"/>
              </w:rPr>
            </w:pPr>
            <w:r w:rsidRPr="00C25A19">
              <w:rPr>
                <w:rFonts w:asciiTheme="majorHAnsi" w:hAnsiTheme="majorHAnsi" w:cs="Times New Roman"/>
                <w:b/>
                <w:sz w:val="24"/>
                <w:szCs w:val="24"/>
              </w:rPr>
              <w:t>No.</w:t>
            </w:r>
          </w:p>
        </w:tc>
        <w:tc>
          <w:tcPr>
            <w:tcW w:w="2409" w:type="dxa"/>
            <w:vAlign w:val="center"/>
          </w:tcPr>
          <w:p w:rsidR="002241A2" w:rsidRPr="00C25A19" w:rsidRDefault="002241A2" w:rsidP="00AD55F8">
            <w:pPr>
              <w:jc w:val="center"/>
              <w:rPr>
                <w:rFonts w:asciiTheme="majorHAnsi" w:hAnsiTheme="majorHAnsi" w:cs="Times New Roman"/>
                <w:b/>
                <w:sz w:val="24"/>
                <w:szCs w:val="24"/>
              </w:rPr>
            </w:pPr>
            <w:r w:rsidRPr="00C25A19">
              <w:rPr>
                <w:rFonts w:asciiTheme="majorHAnsi" w:hAnsiTheme="majorHAnsi" w:cs="Times New Roman"/>
                <w:b/>
                <w:sz w:val="24"/>
                <w:szCs w:val="24"/>
              </w:rPr>
              <w:t>Persentase Jawaban Peserta Didik</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77,75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2.</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67,25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3.</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80,75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4.</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69,5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5.</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77,25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65,75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76</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8.</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62,75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9.</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75,5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10.</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67</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11.</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78,25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12.</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13.</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77,25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14.</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75,25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15.</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75,5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16.</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63</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17.</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78,5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18.</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19.</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77,5</w:t>
            </w:r>
          </w:p>
        </w:tc>
      </w:tr>
      <w:tr w:rsidR="002241A2" w:rsidRPr="00C25A19" w:rsidTr="001046C8">
        <w:trPr>
          <w:jc w:val="center"/>
        </w:trPr>
        <w:tc>
          <w:tcPr>
            <w:tcW w:w="1134"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20.</w:t>
            </w:r>
          </w:p>
        </w:tc>
        <w:tc>
          <w:tcPr>
            <w:tcW w:w="2409" w:type="dxa"/>
            <w:vAlign w:val="center"/>
          </w:tcPr>
          <w:p w:rsidR="002241A2" w:rsidRPr="00C25A19" w:rsidRDefault="002241A2" w:rsidP="00AD55F8">
            <w:pPr>
              <w:jc w:val="center"/>
              <w:rPr>
                <w:rFonts w:asciiTheme="majorHAnsi" w:hAnsiTheme="majorHAnsi" w:cs="Times New Roman"/>
                <w:color w:val="000000"/>
                <w:sz w:val="24"/>
                <w:szCs w:val="24"/>
              </w:rPr>
            </w:pPr>
            <w:r w:rsidRPr="00C25A19">
              <w:rPr>
                <w:rFonts w:asciiTheme="majorHAnsi" w:hAnsiTheme="majorHAnsi" w:cs="Times New Roman"/>
                <w:color w:val="000000"/>
                <w:sz w:val="24"/>
                <w:szCs w:val="24"/>
              </w:rPr>
              <w:t>76,5</w:t>
            </w:r>
          </w:p>
        </w:tc>
      </w:tr>
      <w:tr w:rsidR="002241A2" w:rsidRPr="00C25A19" w:rsidTr="001046C8">
        <w:trPr>
          <w:jc w:val="center"/>
        </w:trPr>
        <w:tc>
          <w:tcPr>
            <w:tcW w:w="1134" w:type="dxa"/>
          </w:tcPr>
          <w:p w:rsidR="002241A2" w:rsidRPr="00C25A19" w:rsidRDefault="002241A2" w:rsidP="00AD55F8">
            <w:pPr>
              <w:jc w:val="center"/>
              <w:rPr>
                <w:rFonts w:asciiTheme="majorHAnsi" w:hAnsiTheme="majorHAnsi" w:cs="Times New Roman"/>
                <w:sz w:val="24"/>
                <w:szCs w:val="24"/>
              </w:rPr>
            </w:pPr>
            <w:r w:rsidRPr="00C25A19">
              <w:rPr>
                <w:rFonts w:asciiTheme="majorHAnsi" w:hAnsiTheme="majorHAnsi" w:cs="Times New Roman"/>
                <w:sz w:val="24"/>
                <w:szCs w:val="24"/>
              </w:rPr>
              <w:t>Rata-rata</w:t>
            </w:r>
          </w:p>
        </w:tc>
        <w:tc>
          <w:tcPr>
            <w:tcW w:w="2409" w:type="dxa"/>
          </w:tcPr>
          <w:p w:rsidR="002241A2" w:rsidRPr="00C25A19" w:rsidRDefault="002241A2" w:rsidP="00AD55F8">
            <w:pPr>
              <w:jc w:val="center"/>
              <w:rPr>
                <w:rFonts w:asciiTheme="majorHAnsi" w:hAnsiTheme="majorHAnsi" w:cs="Times New Roman"/>
                <w:sz w:val="24"/>
                <w:szCs w:val="24"/>
              </w:rPr>
            </w:pPr>
            <w:r w:rsidRPr="00C25A19">
              <w:rPr>
                <w:rFonts w:asciiTheme="majorHAnsi" w:hAnsiTheme="majorHAnsi" w:cs="Times New Roman"/>
                <w:sz w:val="24"/>
                <w:szCs w:val="24"/>
              </w:rPr>
              <w:t>73,06</w:t>
            </w:r>
          </w:p>
        </w:tc>
      </w:tr>
    </w:tbl>
    <w:p w:rsidR="002241A2" w:rsidRPr="00C25A19" w:rsidRDefault="002241A2" w:rsidP="00AD55F8">
      <w:pPr>
        <w:tabs>
          <w:tab w:val="left" w:pos="0"/>
        </w:tabs>
        <w:spacing w:after="0" w:line="240" w:lineRule="auto"/>
        <w:jc w:val="both"/>
        <w:rPr>
          <w:rFonts w:asciiTheme="majorHAnsi" w:hAnsiTheme="majorHAnsi" w:cs="Times New Roman"/>
          <w:sz w:val="24"/>
          <w:szCs w:val="24"/>
        </w:rPr>
      </w:pPr>
    </w:p>
    <w:p w:rsidR="002241A2" w:rsidRPr="00C25A19" w:rsidRDefault="002241A2" w:rsidP="00AD55F8">
      <w:pPr>
        <w:tabs>
          <w:tab w:val="left" w:pos="0"/>
        </w:tabs>
        <w:spacing w:after="0" w:line="240" w:lineRule="auto"/>
        <w:jc w:val="both"/>
        <w:rPr>
          <w:rFonts w:asciiTheme="majorHAnsi" w:hAnsiTheme="majorHAnsi" w:cs="Times New Roman"/>
          <w:sz w:val="24"/>
          <w:szCs w:val="24"/>
        </w:rPr>
      </w:pPr>
      <w:r w:rsidRPr="00C25A19">
        <w:rPr>
          <w:rFonts w:asciiTheme="majorHAnsi" w:hAnsiTheme="majorHAnsi" w:cs="Times New Roman"/>
          <w:sz w:val="24"/>
          <w:szCs w:val="24"/>
        </w:rPr>
        <w:tab/>
        <w:t>Berdasarkan tabel di atas terlihat bahwa sebanyak 73 %, untuk nilai rata-rata di bawah 75% adalah pernyataan no 2, 4, 6, 8, 10, 12, dan 16. Berikut penjabarannya.</w:t>
      </w:r>
    </w:p>
    <w:p w:rsidR="002241A2" w:rsidRPr="00C25A19" w:rsidRDefault="007453BC" w:rsidP="00AD55F8">
      <w:pPr>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Tabel 4</w:t>
      </w:r>
    </w:p>
    <w:p w:rsidR="002241A2" w:rsidRPr="00C25A19" w:rsidRDefault="002241A2" w:rsidP="00AD55F8">
      <w:pPr>
        <w:spacing w:after="0" w:line="240" w:lineRule="auto"/>
        <w:jc w:val="center"/>
        <w:rPr>
          <w:rFonts w:asciiTheme="majorHAnsi" w:hAnsiTheme="majorHAnsi" w:cs="Times New Roman"/>
          <w:b/>
          <w:sz w:val="24"/>
          <w:szCs w:val="24"/>
        </w:rPr>
      </w:pPr>
      <w:r w:rsidRPr="00C25A19">
        <w:rPr>
          <w:rFonts w:asciiTheme="majorHAnsi" w:hAnsiTheme="majorHAnsi" w:cs="Times New Roman"/>
          <w:b/>
          <w:sz w:val="24"/>
          <w:szCs w:val="24"/>
        </w:rPr>
        <w:t>Gambaran Pernyataan Angket Penerapan Aplikasi Testmoz</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46"/>
        <w:gridCol w:w="938"/>
        <w:gridCol w:w="1129"/>
        <w:gridCol w:w="1101"/>
      </w:tblGrid>
      <w:tr w:rsidR="002241A2" w:rsidRPr="00C25A19" w:rsidTr="001046C8">
        <w:trPr>
          <w:jc w:val="center"/>
        </w:trPr>
        <w:tc>
          <w:tcPr>
            <w:tcW w:w="570" w:type="dxa"/>
            <w:vAlign w:val="center"/>
          </w:tcPr>
          <w:p w:rsidR="002241A2" w:rsidRPr="00C25A19" w:rsidRDefault="002241A2" w:rsidP="00AD55F8">
            <w:pPr>
              <w:jc w:val="center"/>
              <w:rPr>
                <w:rFonts w:asciiTheme="majorHAnsi" w:hAnsiTheme="majorHAnsi" w:cs="Times New Roman"/>
                <w:sz w:val="24"/>
                <w:szCs w:val="24"/>
              </w:rPr>
            </w:pPr>
            <w:r w:rsidRPr="00C25A19">
              <w:rPr>
                <w:rFonts w:asciiTheme="majorHAnsi" w:hAnsiTheme="majorHAnsi" w:cs="Times New Roman"/>
                <w:sz w:val="24"/>
                <w:szCs w:val="24"/>
              </w:rPr>
              <w:t>No.</w:t>
            </w:r>
          </w:p>
        </w:tc>
        <w:tc>
          <w:tcPr>
            <w:tcW w:w="1877" w:type="dxa"/>
            <w:vAlign w:val="center"/>
          </w:tcPr>
          <w:p w:rsidR="002241A2" w:rsidRPr="00C25A19" w:rsidRDefault="002241A2" w:rsidP="00AD55F8">
            <w:pPr>
              <w:jc w:val="center"/>
              <w:rPr>
                <w:rFonts w:asciiTheme="majorHAnsi" w:hAnsiTheme="majorHAnsi" w:cs="Times New Roman"/>
                <w:sz w:val="24"/>
                <w:szCs w:val="24"/>
              </w:rPr>
            </w:pPr>
            <w:r w:rsidRPr="00C25A19">
              <w:rPr>
                <w:rFonts w:asciiTheme="majorHAnsi" w:hAnsiTheme="majorHAnsi" w:cs="Times New Roman"/>
                <w:sz w:val="24"/>
                <w:szCs w:val="24"/>
              </w:rPr>
              <w:t>Peserta Didik yang menjawab</w:t>
            </w:r>
          </w:p>
        </w:tc>
        <w:tc>
          <w:tcPr>
            <w:tcW w:w="2056" w:type="dxa"/>
            <w:vAlign w:val="center"/>
          </w:tcPr>
          <w:p w:rsidR="002241A2" w:rsidRPr="00C25A19" w:rsidRDefault="002241A2" w:rsidP="00AD55F8">
            <w:pPr>
              <w:jc w:val="center"/>
              <w:rPr>
                <w:rFonts w:asciiTheme="majorHAnsi" w:hAnsiTheme="majorHAnsi" w:cs="Times New Roman"/>
                <w:sz w:val="24"/>
                <w:szCs w:val="24"/>
              </w:rPr>
            </w:pPr>
            <w:r w:rsidRPr="00C25A19">
              <w:rPr>
                <w:rFonts w:asciiTheme="majorHAnsi" w:hAnsiTheme="majorHAnsi" w:cs="Times New Roman"/>
                <w:sz w:val="24"/>
                <w:szCs w:val="24"/>
              </w:rPr>
              <w:t>Pernyataan</w:t>
            </w:r>
          </w:p>
        </w:tc>
        <w:tc>
          <w:tcPr>
            <w:tcW w:w="3650" w:type="dxa"/>
            <w:vAlign w:val="center"/>
          </w:tcPr>
          <w:p w:rsidR="002241A2" w:rsidRPr="00C25A19" w:rsidRDefault="002241A2" w:rsidP="00AD55F8">
            <w:pPr>
              <w:jc w:val="center"/>
              <w:rPr>
                <w:rFonts w:asciiTheme="majorHAnsi" w:hAnsiTheme="majorHAnsi" w:cs="Times New Roman"/>
                <w:sz w:val="24"/>
                <w:szCs w:val="24"/>
              </w:rPr>
            </w:pPr>
            <w:r w:rsidRPr="00C25A19">
              <w:rPr>
                <w:rFonts w:asciiTheme="majorHAnsi" w:hAnsiTheme="majorHAnsi" w:cs="Times New Roman"/>
                <w:sz w:val="24"/>
                <w:szCs w:val="24"/>
              </w:rPr>
              <w:t>Deskripsi</w:t>
            </w:r>
          </w:p>
        </w:tc>
      </w:tr>
      <w:tr w:rsidR="002241A2" w:rsidRPr="00C25A19" w:rsidTr="001046C8">
        <w:trPr>
          <w:jc w:val="center"/>
        </w:trPr>
        <w:tc>
          <w:tcPr>
            <w:tcW w:w="570" w:type="dxa"/>
            <w:vAlign w:val="center"/>
          </w:tcPr>
          <w:p w:rsidR="002241A2" w:rsidRPr="00C25A19" w:rsidRDefault="002241A2" w:rsidP="00AD55F8">
            <w:pPr>
              <w:tabs>
                <w:tab w:val="left" w:pos="0"/>
              </w:tabs>
              <w:jc w:val="center"/>
              <w:rPr>
                <w:rFonts w:asciiTheme="majorHAnsi" w:hAnsiTheme="majorHAnsi" w:cs="Times New Roman"/>
                <w:sz w:val="24"/>
                <w:szCs w:val="24"/>
              </w:rPr>
            </w:pPr>
            <w:r w:rsidRPr="00C25A19">
              <w:rPr>
                <w:rFonts w:asciiTheme="majorHAnsi" w:hAnsiTheme="majorHAnsi" w:cs="Times New Roman"/>
                <w:sz w:val="24"/>
                <w:szCs w:val="24"/>
              </w:rPr>
              <w:t>2.</w:t>
            </w:r>
          </w:p>
        </w:tc>
        <w:tc>
          <w:tcPr>
            <w:tcW w:w="1877" w:type="dxa"/>
            <w:vAlign w:val="center"/>
          </w:tcPr>
          <w:p w:rsidR="002241A2" w:rsidRPr="00C25A19" w:rsidRDefault="002241A2" w:rsidP="00AD55F8">
            <w:pPr>
              <w:jc w:val="both"/>
              <w:rPr>
                <w:rFonts w:asciiTheme="majorHAnsi" w:hAnsiTheme="majorHAnsi" w:cs="Times New Roman"/>
                <w:color w:val="000000"/>
                <w:sz w:val="24"/>
                <w:szCs w:val="24"/>
              </w:rPr>
            </w:pPr>
            <w:r w:rsidRPr="00C25A19">
              <w:rPr>
                <w:rFonts w:asciiTheme="majorHAnsi" w:hAnsiTheme="majorHAnsi" w:cs="Times New Roman"/>
                <w:color w:val="000000"/>
                <w:sz w:val="24"/>
                <w:szCs w:val="24"/>
              </w:rPr>
              <w:t>67,25 %</w:t>
            </w:r>
          </w:p>
        </w:tc>
        <w:tc>
          <w:tcPr>
            <w:tcW w:w="2056" w:type="dxa"/>
            <w:vAlign w:val="center"/>
          </w:tcPr>
          <w:p w:rsidR="002241A2" w:rsidRPr="00C25A19" w:rsidRDefault="002241A2" w:rsidP="00AD55F8">
            <w:pPr>
              <w:tabs>
                <w:tab w:val="left" w:pos="0"/>
              </w:tabs>
              <w:jc w:val="both"/>
              <w:rPr>
                <w:rFonts w:asciiTheme="majorHAnsi" w:hAnsiTheme="majorHAnsi" w:cs="Times New Roman"/>
                <w:sz w:val="24"/>
                <w:szCs w:val="24"/>
              </w:rPr>
            </w:pPr>
            <w:r w:rsidRPr="00C25A19">
              <w:rPr>
                <w:rFonts w:asciiTheme="majorHAnsi" w:hAnsiTheme="majorHAnsi"/>
                <w:sz w:val="24"/>
                <w:szCs w:val="24"/>
                <w:lang w:eastAsia="id-ID"/>
              </w:rPr>
              <w:t xml:space="preserve">Fitur yang </w:t>
            </w:r>
            <w:r w:rsidRPr="00C25A19">
              <w:rPr>
                <w:rFonts w:asciiTheme="majorHAnsi" w:hAnsiTheme="majorHAnsi"/>
                <w:sz w:val="24"/>
                <w:szCs w:val="24"/>
                <w:lang w:eastAsia="id-ID"/>
              </w:rPr>
              <w:lastRenderedPageBreak/>
              <w:t>terdapat dalam aplikasi testmoz sangat rumit.</w:t>
            </w:r>
          </w:p>
        </w:tc>
        <w:tc>
          <w:tcPr>
            <w:tcW w:w="3650" w:type="dxa"/>
          </w:tcPr>
          <w:p w:rsidR="002241A2" w:rsidRPr="00C25A19" w:rsidRDefault="002241A2" w:rsidP="00AD55F8">
            <w:pPr>
              <w:tabs>
                <w:tab w:val="left" w:pos="0"/>
              </w:tabs>
              <w:jc w:val="both"/>
              <w:rPr>
                <w:rFonts w:asciiTheme="majorHAnsi" w:hAnsiTheme="majorHAnsi" w:cs="Times New Roman"/>
                <w:sz w:val="24"/>
                <w:szCs w:val="24"/>
              </w:rPr>
            </w:pPr>
            <w:r w:rsidRPr="00C25A19">
              <w:rPr>
                <w:rFonts w:asciiTheme="majorHAnsi" w:hAnsiTheme="majorHAnsi" w:cs="Times New Roman"/>
                <w:sz w:val="24"/>
                <w:szCs w:val="24"/>
              </w:rPr>
              <w:t>Peserta Didik memberikan jawaban tidak setuju 66%, setuju 32%, sangat setuju 2%.</w:t>
            </w:r>
          </w:p>
        </w:tc>
      </w:tr>
      <w:tr w:rsidR="002241A2" w:rsidRPr="00C25A19" w:rsidTr="001046C8">
        <w:trPr>
          <w:jc w:val="center"/>
        </w:trPr>
        <w:tc>
          <w:tcPr>
            <w:tcW w:w="570" w:type="dxa"/>
            <w:vAlign w:val="center"/>
          </w:tcPr>
          <w:p w:rsidR="002241A2" w:rsidRPr="00C25A19" w:rsidRDefault="002241A2" w:rsidP="00AD55F8">
            <w:pPr>
              <w:tabs>
                <w:tab w:val="left" w:pos="0"/>
              </w:tabs>
              <w:jc w:val="center"/>
              <w:rPr>
                <w:rFonts w:asciiTheme="majorHAnsi" w:hAnsiTheme="majorHAnsi" w:cs="Times New Roman"/>
                <w:sz w:val="24"/>
                <w:szCs w:val="24"/>
              </w:rPr>
            </w:pPr>
            <w:r w:rsidRPr="00C25A19">
              <w:rPr>
                <w:rFonts w:asciiTheme="majorHAnsi" w:hAnsiTheme="majorHAnsi" w:cs="Times New Roman"/>
                <w:sz w:val="24"/>
                <w:szCs w:val="24"/>
              </w:rPr>
              <w:t>4.</w:t>
            </w:r>
          </w:p>
        </w:tc>
        <w:tc>
          <w:tcPr>
            <w:tcW w:w="1877" w:type="dxa"/>
            <w:vAlign w:val="center"/>
          </w:tcPr>
          <w:p w:rsidR="002241A2" w:rsidRPr="00C25A19" w:rsidRDefault="002241A2" w:rsidP="00AD55F8">
            <w:pPr>
              <w:jc w:val="both"/>
              <w:rPr>
                <w:rFonts w:asciiTheme="majorHAnsi" w:hAnsiTheme="majorHAnsi" w:cs="Times New Roman"/>
                <w:color w:val="000000"/>
                <w:sz w:val="24"/>
                <w:szCs w:val="24"/>
              </w:rPr>
            </w:pPr>
            <w:r w:rsidRPr="00C25A19">
              <w:rPr>
                <w:rFonts w:asciiTheme="majorHAnsi" w:hAnsiTheme="majorHAnsi" w:cs="Times New Roman"/>
                <w:color w:val="000000"/>
                <w:sz w:val="24"/>
                <w:szCs w:val="24"/>
              </w:rPr>
              <w:t>69,5 %</w:t>
            </w:r>
          </w:p>
        </w:tc>
        <w:tc>
          <w:tcPr>
            <w:tcW w:w="2056" w:type="dxa"/>
            <w:vAlign w:val="center"/>
          </w:tcPr>
          <w:p w:rsidR="002241A2" w:rsidRPr="00C25A19" w:rsidRDefault="002241A2" w:rsidP="00AD55F8">
            <w:pPr>
              <w:tabs>
                <w:tab w:val="left" w:pos="0"/>
              </w:tabs>
              <w:rPr>
                <w:rFonts w:asciiTheme="majorHAnsi" w:hAnsiTheme="majorHAnsi" w:cs="Times New Roman"/>
                <w:sz w:val="24"/>
                <w:szCs w:val="24"/>
              </w:rPr>
            </w:pPr>
            <w:r w:rsidRPr="00C25A19">
              <w:rPr>
                <w:rFonts w:asciiTheme="majorHAnsi" w:hAnsiTheme="majorHAnsi"/>
                <w:sz w:val="24"/>
                <w:szCs w:val="24"/>
                <w:lang w:eastAsia="id-ID"/>
              </w:rPr>
              <w:t>Tampilan soal di aplikasi testmoz menyulitkan saya membaca soal.</w:t>
            </w:r>
          </w:p>
        </w:tc>
        <w:tc>
          <w:tcPr>
            <w:tcW w:w="3650" w:type="dxa"/>
          </w:tcPr>
          <w:p w:rsidR="002241A2" w:rsidRPr="00C25A19" w:rsidRDefault="002241A2" w:rsidP="00AD55F8">
            <w:pPr>
              <w:tabs>
                <w:tab w:val="left" w:pos="0"/>
              </w:tabs>
              <w:jc w:val="both"/>
              <w:rPr>
                <w:rFonts w:asciiTheme="majorHAnsi" w:hAnsiTheme="majorHAnsi" w:cs="Times New Roman"/>
                <w:sz w:val="24"/>
                <w:szCs w:val="24"/>
              </w:rPr>
            </w:pPr>
            <w:r w:rsidRPr="00C25A19">
              <w:rPr>
                <w:rFonts w:asciiTheme="majorHAnsi" w:hAnsiTheme="majorHAnsi" w:cs="Times New Roman"/>
                <w:sz w:val="24"/>
                <w:szCs w:val="24"/>
              </w:rPr>
              <w:t>Peserta Didik memberikan jawaban sangat tidak setuju 4%, tidak setuju 68%, setuju 26%, sangat setuju 2%.</w:t>
            </w:r>
          </w:p>
        </w:tc>
      </w:tr>
      <w:tr w:rsidR="002241A2" w:rsidRPr="00C25A19" w:rsidTr="001046C8">
        <w:trPr>
          <w:jc w:val="center"/>
        </w:trPr>
        <w:tc>
          <w:tcPr>
            <w:tcW w:w="570" w:type="dxa"/>
            <w:vAlign w:val="center"/>
          </w:tcPr>
          <w:p w:rsidR="002241A2" w:rsidRPr="00C25A19" w:rsidRDefault="002241A2" w:rsidP="00AD55F8">
            <w:pPr>
              <w:tabs>
                <w:tab w:val="left" w:pos="0"/>
              </w:tabs>
              <w:jc w:val="center"/>
              <w:rPr>
                <w:rFonts w:asciiTheme="majorHAnsi" w:hAnsiTheme="majorHAnsi" w:cs="Times New Roman"/>
                <w:sz w:val="24"/>
                <w:szCs w:val="24"/>
              </w:rPr>
            </w:pPr>
            <w:r w:rsidRPr="00C25A19">
              <w:rPr>
                <w:rFonts w:asciiTheme="majorHAnsi" w:hAnsiTheme="majorHAnsi" w:cs="Times New Roman"/>
                <w:sz w:val="24"/>
                <w:szCs w:val="24"/>
              </w:rPr>
              <w:t>6.</w:t>
            </w:r>
          </w:p>
        </w:tc>
        <w:tc>
          <w:tcPr>
            <w:tcW w:w="1877" w:type="dxa"/>
            <w:vAlign w:val="center"/>
          </w:tcPr>
          <w:p w:rsidR="002241A2" w:rsidRPr="00C25A19" w:rsidRDefault="002241A2" w:rsidP="00AD55F8">
            <w:pPr>
              <w:jc w:val="both"/>
              <w:rPr>
                <w:rFonts w:asciiTheme="majorHAnsi" w:hAnsiTheme="majorHAnsi" w:cs="Times New Roman"/>
                <w:color w:val="000000"/>
                <w:sz w:val="24"/>
                <w:szCs w:val="24"/>
              </w:rPr>
            </w:pPr>
            <w:r w:rsidRPr="00C25A19">
              <w:rPr>
                <w:rFonts w:asciiTheme="majorHAnsi" w:hAnsiTheme="majorHAnsi" w:cs="Times New Roman"/>
                <w:color w:val="000000"/>
                <w:sz w:val="24"/>
                <w:szCs w:val="24"/>
              </w:rPr>
              <w:t>65,75 %</w:t>
            </w:r>
          </w:p>
        </w:tc>
        <w:tc>
          <w:tcPr>
            <w:tcW w:w="2056" w:type="dxa"/>
            <w:vAlign w:val="center"/>
          </w:tcPr>
          <w:p w:rsidR="002241A2" w:rsidRPr="00C25A19" w:rsidRDefault="002241A2" w:rsidP="00AD55F8">
            <w:pPr>
              <w:jc w:val="both"/>
              <w:rPr>
                <w:rFonts w:asciiTheme="majorHAnsi" w:hAnsiTheme="majorHAnsi"/>
                <w:sz w:val="24"/>
                <w:szCs w:val="24"/>
              </w:rPr>
            </w:pPr>
            <w:r w:rsidRPr="00C25A19">
              <w:rPr>
                <w:rFonts w:asciiTheme="majorHAnsi" w:hAnsiTheme="majorHAnsi"/>
                <w:sz w:val="24"/>
                <w:szCs w:val="24"/>
                <w:lang w:eastAsia="id-ID"/>
              </w:rPr>
              <w:t>Saat mengerjakan soal latihan pada testmoz saya mengalami kesulitan masuk/</w:t>
            </w:r>
            <w:r w:rsidRPr="00C25A19">
              <w:rPr>
                <w:rFonts w:asciiTheme="majorHAnsi" w:hAnsiTheme="majorHAnsi"/>
                <w:i/>
                <w:sz w:val="24"/>
                <w:szCs w:val="24"/>
                <w:lang w:eastAsia="id-ID"/>
              </w:rPr>
              <w:t>login.</w:t>
            </w:r>
          </w:p>
        </w:tc>
        <w:tc>
          <w:tcPr>
            <w:tcW w:w="3650" w:type="dxa"/>
          </w:tcPr>
          <w:p w:rsidR="002241A2" w:rsidRPr="00C25A19" w:rsidRDefault="002241A2" w:rsidP="00AD55F8">
            <w:pPr>
              <w:tabs>
                <w:tab w:val="left" w:pos="0"/>
              </w:tabs>
              <w:jc w:val="both"/>
              <w:rPr>
                <w:rFonts w:asciiTheme="majorHAnsi" w:hAnsiTheme="majorHAnsi" w:cs="Times New Roman"/>
                <w:sz w:val="24"/>
                <w:szCs w:val="24"/>
              </w:rPr>
            </w:pPr>
            <w:r w:rsidRPr="00C25A19">
              <w:rPr>
                <w:rFonts w:asciiTheme="majorHAnsi" w:hAnsiTheme="majorHAnsi" w:cs="Times New Roman"/>
                <w:sz w:val="24"/>
                <w:szCs w:val="24"/>
              </w:rPr>
              <w:t>Peserta Didik memberikan jawaban sangat tidak setuju 4%, tidak setuju 57%, setuju 37%, sangat setuju 2%.</w:t>
            </w:r>
          </w:p>
        </w:tc>
      </w:tr>
      <w:tr w:rsidR="002241A2" w:rsidRPr="00C25A19" w:rsidTr="001046C8">
        <w:trPr>
          <w:jc w:val="center"/>
        </w:trPr>
        <w:tc>
          <w:tcPr>
            <w:tcW w:w="570" w:type="dxa"/>
            <w:vAlign w:val="center"/>
          </w:tcPr>
          <w:p w:rsidR="002241A2" w:rsidRPr="00C25A19" w:rsidRDefault="002241A2" w:rsidP="00AD55F8">
            <w:pPr>
              <w:tabs>
                <w:tab w:val="left" w:pos="0"/>
              </w:tabs>
              <w:jc w:val="center"/>
              <w:rPr>
                <w:rFonts w:asciiTheme="majorHAnsi" w:hAnsiTheme="majorHAnsi" w:cs="Times New Roman"/>
                <w:sz w:val="24"/>
                <w:szCs w:val="24"/>
              </w:rPr>
            </w:pPr>
            <w:r w:rsidRPr="00C25A19">
              <w:rPr>
                <w:rFonts w:asciiTheme="majorHAnsi" w:hAnsiTheme="majorHAnsi" w:cs="Times New Roman"/>
                <w:sz w:val="24"/>
                <w:szCs w:val="24"/>
              </w:rPr>
              <w:lastRenderedPageBreak/>
              <w:t>8.</w:t>
            </w:r>
          </w:p>
        </w:tc>
        <w:tc>
          <w:tcPr>
            <w:tcW w:w="1877" w:type="dxa"/>
            <w:vAlign w:val="center"/>
          </w:tcPr>
          <w:p w:rsidR="002241A2" w:rsidRPr="00C25A19" w:rsidRDefault="002241A2" w:rsidP="00AD55F8">
            <w:pPr>
              <w:jc w:val="both"/>
              <w:rPr>
                <w:rFonts w:asciiTheme="majorHAnsi" w:hAnsiTheme="majorHAnsi" w:cs="Times New Roman"/>
                <w:color w:val="000000"/>
                <w:sz w:val="24"/>
                <w:szCs w:val="24"/>
              </w:rPr>
            </w:pPr>
            <w:r w:rsidRPr="00C25A19">
              <w:rPr>
                <w:rFonts w:asciiTheme="majorHAnsi" w:hAnsiTheme="majorHAnsi" w:cs="Times New Roman"/>
                <w:color w:val="000000"/>
                <w:sz w:val="24"/>
                <w:szCs w:val="24"/>
              </w:rPr>
              <w:t>62,75 %</w:t>
            </w:r>
          </w:p>
        </w:tc>
        <w:tc>
          <w:tcPr>
            <w:tcW w:w="2056" w:type="dxa"/>
            <w:vAlign w:val="center"/>
          </w:tcPr>
          <w:p w:rsidR="002241A2" w:rsidRPr="00C25A19" w:rsidRDefault="002241A2" w:rsidP="00AD55F8">
            <w:pPr>
              <w:jc w:val="both"/>
              <w:rPr>
                <w:rFonts w:asciiTheme="majorHAnsi" w:hAnsiTheme="majorHAnsi"/>
                <w:sz w:val="24"/>
                <w:szCs w:val="24"/>
              </w:rPr>
            </w:pPr>
            <w:r w:rsidRPr="00C25A19">
              <w:rPr>
                <w:rFonts w:asciiTheme="majorHAnsi" w:hAnsiTheme="majorHAnsi"/>
                <w:sz w:val="24"/>
                <w:szCs w:val="24"/>
              </w:rPr>
              <w:t>Waktu yang tertera pada aplikasi testmoz terlalu pendek.</w:t>
            </w:r>
          </w:p>
        </w:tc>
        <w:tc>
          <w:tcPr>
            <w:tcW w:w="3650" w:type="dxa"/>
          </w:tcPr>
          <w:p w:rsidR="002241A2" w:rsidRPr="00C25A19" w:rsidRDefault="002241A2" w:rsidP="00AD55F8">
            <w:pPr>
              <w:tabs>
                <w:tab w:val="left" w:pos="0"/>
              </w:tabs>
              <w:jc w:val="both"/>
              <w:rPr>
                <w:rFonts w:asciiTheme="majorHAnsi" w:hAnsiTheme="majorHAnsi"/>
                <w:sz w:val="24"/>
                <w:szCs w:val="24"/>
              </w:rPr>
            </w:pPr>
            <w:r w:rsidRPr="00C25A19">
              <w:rPr>
                <w:rFonts w:asciiTheme="majorHAnsi" w:hAnsiTheme="majorHAnsi" w:cs="Times New Roman"/>
                <w:sz w:val="24"/>
                <w:szCs w:val="24"/>
              </w:rPr>
              <w:t>Peserta Didik memberikan jawaban tidak setuju 48%, setuju 49%, sangat setuju 3%.</w:t>
            </w:r>
          </w:p>
        </w:tc>
      </w:tr>
      <w:tr w:rsidR="002241A2" w:rsidRPr="00C25A19" w:rsidTr="001046C8">
        <w:trPr>
          <w:jc w:val="center"/>
        </w:trPr>
        <w:tc>
          <w:tcPr>
            <w:tcW w:w="570" w:type="dxa"/>
            <w:vAlign w:val="center"/>
          </w:tcPr>
          <w:p w:rsidR="002241A2" w:rsidRPr="00C25A19" w:rsidRDefault="002241A2" w:rsidP="00AD55F8">
            <w:pPr>
              <w:tabs>
                <w:tab w:val="left" w:pos="0"/>
              </w:tabs>
              <w:jc w:val="center"/>
              <w:rPr>
                <w:rFonts w:asciiTheme="majorHAnsi" w:hAnsiTheme="majorHAnsi" w:cs="Times New Roman"/>
                <w:sz w:val="24"/>
                <w:szCs w:val="24"/>
              </w:rPr>
            </w:pPr>
            <w:r w:rsidRPr="00C25A19">
              <w:rPr>
                <w:rFonts w:asciiTheme="majorHAnsi" w:hAnsiTheme="majorHAnsi" w:cs="Times New Roman"/>
                <w:sz w:val="24"/>
                <w:szCs w:val="24"/>
              </w:rPr>
              <w:t>10.</w:t>
            </w:r>
          </w:p>
        </w:tc>
        <w:tc>
          <w:tcPr>
            <w:tcW w:w="1877" w:type="dxa"/>
            <w:vAlign w:val="center"/>
          </w:tcPr>
          <w:p w:rsidR="002241A2" w:rsidRPr="00C25A19" w:rsidRDefault="002241A2" w:rsidP="00AD55F8">
            <w:pPr>
              <w:jc w:val="both"/>
              <w:rPr>
                <w:rFonts w:asciiTheme="majorHAnsi" w:hAnsiTheme="majorHAnsi" w:cs="Times New Roman"/>
                <w:color w:val="000000"/>
                <w:sz w:val="24"/>
                <w:szCs w:val="24"/>
              </w:rPr>
            </w:pPr>
            <w:r w:rsidRPr="00C25A19">
              <w:rPr>
                <w:rFonts w:asciiTheme="majorHAnsi" w:hAnsiTheme="majorHAnsi" w:cs="Times New Roman"/>
                <w:color w:val="000000"/>
                <w:sz w:val="24"/>
                <w:szCs w:val="24"/>
              </w:rPr>
              <w:t>67%</w:t>
            </w:r>
          </w:p>
        </w:tc>
        <w:tc>
          <w:tcPr>
            <w:tcW w:w="2056" w:type="dxa"/>
            <w:vAlign w:val="center"/>
          </w:tcPr>
          <w:p w:rsidR="002241A2" w:rsidRPr="00C25A19" w:rsidRDefault="002241A2" w:rsidP="00AD55F8">
            <w:pPr>
              <w:jc w:val="both"/>
              <w:rPr>
                <w:rFonts w:asciiTheme="majorHAnsi" w:hAnsiTheme="majorHAnsi"/>
                <w:sz w:val="24"/>
                <w:szCs w:val="24"/>
              </w:rPr>
            </w:pPr>
            <w:r w:rsidRPr="00C25A19">
              <w:rPr>
                <w:rFonts w:asciiTheme="majorHAnsi" w:hAnsiTheme="majorHAnsi"/>
                <w:sz w:val="24"/>
                <w:szCs w:val="24"/>
              </w:rPr>
              <w:t>Soal yang tertera pada teztmoz sulit dipahami.</w:t>
            </w:r>
          </w:p>
        </w:tc>
        <w:tc>
          <w:tcPr>
            <w:tcW w:w="3650" w:type="dxa"/>
          </w:tcPr>
          <w:p w:rsidR="002241A2" w:rsidRPr="00C25A19" w:rsidRDefault="002241A2" w:rsidP="00AD55F8">
            <w:pPr>
              <w:tabs>
                <w:tab w:val="left" w:pos="0"/>
              </w:tabs>
              <w:jc w:val="both"/>
              <w:rPr>
                <w:rFonts w:asciiTheme="majorHAnsi" w:hAnsiTheme="majorHAnsi"/>
                <w:sz w:val="24"/>
                <w:szCs w:val="24"/>
              </w:rPr>
            </w:pPr>
            <w:r w:rsidRPr="00C25A19">
              <w:rPr>
                <w:rFonts w:asciiTheme="majorHAnsi" w:hAnsiTheme="majorHAnsi" w:cs="Times New Roman"/>
                <w:sz w:val="24"/>
                <w:szCs w:val="24"/>
              </w:rPr>
              <w:t>Peserta Didik memberikan jawaban sangat tidak setuju 4%, tidak setuju 64%, setuju 29%, sangat setuju 3%.</w:t>
            </w:r>
          </w:p>
        </w:tc>
      </w:tr>
      <w:tr w:rsidR="002241A2" w:rsidRPr="00C25A19" w:rsidTr="001046C8">
        <w:trPr>
          <w:jc w:val="center"/>
        </w:trPr>
        <w:tc>
          <w:tcPr>
            <w:tcW w:w="570" w:type="dxa"/>
            <w:vAlign w:val="center"/>
          </w:tcPr>
          <w:p w:rsidR="002241A2" w:rsidRPr="00C25A19" w:rsidRDefault="002241A2" w:rsidP="00AD55F8">
            <w:pPr>
              <w:tabs>
                <w:tab w:val="left" w:pos="0"/>
              </w:tabs>
              <w:jc w:val="center"/>
              <w:rPr>
                <w:rFonts w:asciiTheme="majorHAnsi" w:hAnsiTheme="majorHAnsi" w:cs="Times New Roman"/>
                <w:sz w:val="24"/>
                <w:szCs w:val="24"/>
              </w:rPr>
            </w:pPr>
            <w:r w:rsidRPr="00C25A19">
              <w:rPr>
                <w:rFonts w:asciiTheme="majorHAnsi" w:hAnsiTheme="majorHAnsi" w:cs="Times New Roman"/>
                <w:sz w:val="24"/>
                <w:szCs w:val="24"/>
              </w:rPr>
              <w:t>12.</w:t>
            </w:r>
          </w:p>
        </w:tc>
        <w:tc>
          <w:tcPr>
            <w:tcW w:w="1877" w:type="dxa"/>
            <w:vAlign w:val="center"/>
          </w:tcPr>
          <w:p w:rsidR="002241A2" w:rsidRPr="00C25A19" w:rsidRDefault="002241A2" w:rsidP="00AD55F8">
            <w:pPr>
              <w:jc w:val="both"/>
              <w:rPr>
                <w:rFonts w:asciiTheme="majorHAnsi" w:hAnsiTheme="majorHAnsi" w:cs="Times New Roman"/>
                <w:color w:val="000000"/>
                <w:sz w:val="24"/>
                <w:szCs w:val="24"/>
              </w:rPr>
            </w:pPr>
            <w:r w:rsidRPr="00C25A19">
              <w:rPr>
                <w:rFonts w:asciiTheme="majorHAnsi" w:hAnsiTheme="majorHAnsi" w:cs="Times New Roman"/>
                <w:color w:val="000000"/>
                <w:sz w:val="24"/>
                <w:szCs w:val="24"/>
              </w:rPr>
              <w:t>63%</w:t>
            </w:r>
          </w:p>
        </w:tc>
        <w:tc>
          <w:tcPr>
            <w:tcW w:w="2056" w:type="dxa"/>
            <w:vAlign w:val="center"/>
          </w:tcPr>
          <w:p w:rsidR="002241A2" w:rsidRPr="00C25A19" w:rsidRDefault="002241A2" w:rsidP="00AD55F8">
            <w:pPr>
              <w:jc w:val="both"/>
              <w:rPr>
                <w:rFonts w:asciiTheme="majorHAnsi" w:hAnsiTheme="majorHAnsi"/>
                <w:sz w:val="24"/>
                <w:szCs w:val="24"/>
              </w:rPr>
            </w:pPr>
            <w:r w:rsidRPr="00C25A19">
              <w:rPr>
                <w:rFonts w:asciiTheme="majorHAnsi" w:hAnsiTheme="majorHAnsi"/>
                <w:sz w:val="24"/>
                <w:szCs w:val="24"/>
              </w:rPr>
              <w:t>Saat mengerjakan soal latihan pada aplikasi testmoz menyulitkan saya menyontek jawaban teman.</w:t>
            </w:r>
          </w:p>
        </w:tc>
        <w:tc>
          <w:tcPr>
            <w:tcW w:w="3650" w:type="dxa"/>
          </w:tcPr>
          <w:p w:rsidR="002241A2" w:rsidRPr="00C25A19" w:rsidRDefault="002241A2" w:rsidP="00AD55F8">
            <w:pPr>
              <w:tabs>
                <w:tab w:val="left" w:pos="0"/>
              </w:tabs>
              <w:jc w:val="both"/>
              <w:rPr>
                <w:rFonts w:asciiTheme="majorHAnsi" w:hAnsiTheme="majorHAnsi" w:cs="Times New Roman"/>
                <w:sz w:val="24"/>
                <w:szCs w:val="24"/>
              </w:rPr>
            </w:pPr>
            <w:r w:rsidRPr="00C25A19">
              <w:rPr>
                <w:rFonts w:asciiTheme="majorHAnsi" w:hAnsiTheme="majorHAnsi" w:cs="Times New Roman"/>
                <w:sz w:val="24"/>
                <w:szCs w:val="24"/>
              </w:rPr>
              <w:t xml:space="preserve">Peserta Didik memberikan jawaban sangat tidak setuju 3%, tidak setuju 40%, setuju 50%, sangat </w:t>
            </w:r>
            <w:r w:rsidRPr="00C25A19">
              <w:rPr>
                <w:rFonts w:asciiTheme="majorHAnsi" w:hAnsiTheme="majorHAnsi" w:cs="Times New Roman"/>
                <w:sz w:val="24"/>
                <w:szCs w:val="24"/>
              </w:rPr>
              <w:lastRenderedPageBreak/>
              <w:t>setuju 7%.</w:t>
            </w:r>
          </w:p>
        </w:tc>
      </w:tr>
      <w:tr w:rsidR="002241A2" w:rsidRPr="00C25A19" w:rsidTr="001046C8">
        <w:trPr>
          <w:jc w:val="center"/>
        </w:trPr>
        <w:tc>
          <w:tcPr>
            <w:tcW w:w="570" w:type="dxa"/>
            <w:vAlign w:val="center"/>
          </w:tcPr>
          <w:p w:rsidR="002241A2" w:rsidRPr="00C25A19" w:rsidRDefault="002241A2" w:rsidP="00AD55F8">
            <w:pPr>
              <w:tabs>
                <w:tab w:val="left" w:pos="0"/>
              </w:tabs>
              <w:jc w:val="center"/>
              <w:rPr>
                <w:rFonts w:asciiTheme="majorHAnsi" w:hAnsiTheme="majorHAnsi" w:cs="Times New Roman"/>
                <w:sz w:val="24"/>
                <w:szCs w:val="24"/>
              </w:rPr>
            </w:pPr>
            <w:r w:rsidRPr="00C25A19">
              <w:rPr>
                <w:rFonts w:asciiTheme="majorHAnsi" w:hAnsiTheme="majorHAnsi" w:cs="Times New Roman"/>
                <w:sz w:val="24"/>
                <w:szCs w:val="24"/>
              </w:rPr>
              <w:t>16</w:t>
            </w:r>
          </w:p>
        </w:tc>
        <w:tc>
          <w:tcPr>
            <w:tcW w:w="1877" w:type="dxa"/>
            <w:vAlign w:val="center"/>
          </w:tcPr>
          <w:p w:rsidR="002241A2" w:rsidRPr="00C25A19" w:rsidRDefault="002241A2" w:rsidP="00AD55F8">
            <w:pPr>
              <w:jc w:val="both"/>
              <w:rPr>
                <w:rFonts w:asciiTheme="majorHAnsi" w:hAnsiTheme="majorHAnsi" w:cs="Times New Roman"/>
                <w:color w:val="000000"/>
                <w:sz w:val="24"/>
                <w:szCs w:val="24"/>
              </w:rPr>
            </w:pPr>
            <w:r w:rsidRPr="00C25A19">
              <w:rPr>
                <w:rFonts w:asciiTheme="majorHAnsi" w:hAnsiTheme="majorHAnsi" w:cs="Times New Roman"/>
                <w:color w:val="000000"/>
                <w:sz w:val="24"/>
                <w:szCs w:val="24"/>
              </w:rPr>
              <w:t>65 %</w:t>
            </w:r>
          </w:p>
        </w:tc>
        <w:tc>
          <w:tcPr>
            <w:tcW w:w="2056" w:type="dxa"/>
            <w:vAlign w:val="center"/>
          </w:tcPr>
          <w:p w:rsidR="002241A2" w:rsidRPr="00C25A19" w:rsidRDefault="002241A2" w:rsidP="00AD55F8">
            <w:pPr>
              <w:jc w:val="both"/>
              <w:rPr>
                <w:rFonts w:asciiTheme="majorHAnsi" w:hAnsiTheme="majorHAnsi"/>
                <w:sz w:val="24"/>
                <w:szCs w:val="24"/>
              </w:rPr>
            </w:pPr>
            <w:r w:rsidRPr="00C25A19">
              <w:rPr>
                <w:rFonts w:asciiTheme="majorHAnsi" w:hAnsiTheme="majorHAnsi"/>
                <w:sz w:val="24"/>
                <w:szCs w:val="24"/>
              </w:rPr>
              <w:t>Tema atau latar pada aplikasi testmoz terlalu biasa.</w:t>
            </w:r>
          </w:p>
        </w:tc>
        <w:tc>
          <w:tcPr>
            <w:tcW w:w="3650" w:type="dxa"/>
          </w:tcPr>
          <w:p w:rsidR="002241A2" w:rsidRPr="00C25A19" w:rsidRDefault="002241A2" w:rsidP="00AD55F8">
            <w:pPr>
              <w:tabs>
                <w:tab w:val="left" w:pos="0"/>
              </w:tabs>
              <w:jc w:val="both"/>
              <w:rPr>
                <w:rFonts w:asciiTheme="majorHAnsi" w:hAnsiTheme="majorHAnsi" w:cs="Times New Roman"/>
                <w:sz w:val="24"/>
                <w:szCs w:val="24"/>
              </w:rPr>
            </w:pPr>
            <w:r w:rsidRPr="00C25A19">
              <w:rPr>
                <w:rFonts w:asciiTheme="majorHAnsi" w:hAnsiTheme="majorHAnsi" w:cs="Times New Roman"/>
                <w:sz w:val="24"/>
                <w:szCs w:val="24"/>
              </w:rPr>
              <w:t>Peserta Didik memberikan jawaban tidak setuju 42%, setuju 53%, sangat setuju 5%.</w:t>
            </w:r>
          </w:p>
        </w:tc>
      </w:tr>
    </w:tbl>
    <w:p w:rsidR="002241A2" w:rsidRPr="00C25A19" w:rsidRDefault="002241A2" w:rsidP="00AD55F8">
      <w:pPr>
        <w:widowControl w:val="0"/>
        <w:autoSpaceDE w:val="0"/>
        <w:autoSpaceDN w:val="0"/>
        <w:adjustRightInd w:val="0"/>
        <w:spacing w:after="0" w:line="240" w:lineRule="auto"/>
        <w:rPr>
          <w:rFonts w:asciiTheme="majorHAnsi" w:eastAsiaTheme="minorEastAsia" w:hAnsiTheme="majorHAnsi" w:cs="Times New Roman"/>
          <w:sz w:val="24"/>
          <w:szCs w:val="24"/>
        </w:rPr>
      </w:pPr>
    </w:p>
    <w:p w:rsidR="002241A2" w:rsidRPr="00C25A19" w:rsidRDefault="002241A2" w:rsidP="00AD55F8">
      <w:pPr>
        <w:widowControl w:val="0"/>
        <w:autoSpaceDE w:val="0"/>
        <w:autoSpaceDN w:val="0"/>
        <w:adjustRightInd w:val="0"/>
        <w:spacing w:after="0" w:line="240" w:lineRule="auto"/>
        <w:rPr>
          <w:rFonts w:asciiTheme="majorHAnsi" w:eastAsiaTheme="minorEastAsia" w:hAnsiTheme="majorHAnsi" w:cs="Times New Roman"/>
          <w:b/>
          <w:sz w:val="24"/>
          <w:szCs w:val="24"/>
        </w:rPr>
      </w:pPr>
      <w:r w:rsidRPr="00C25A19">
        <w:rPr>
          <w:rFonts w:asciiTheme="majorHAnsi" w:eastAsiaTheme="minorEastAsia" w:hAnsiTheme="majorHAnsi" w:cs="Times New Roman"/>
          <w:b/>
          <w:sz w:val="24"/>
          <w:szCs w:val="24"/>
        </w:rPr>
        <w:t>Pembahasan</w:t>
      </w:r>
    </w:p>
    <w:p w:rsidR="0074488E" w:rsidRPr="00C25A19" w:rsidRDefault="002241A2" w:rsidP="00AD55F8">
      <w:pPr>
        <w:widowControl w:val="0"/>
        <w:autoSpaceDE w:val="0"/>
        <w:autoSpaceDN w:val="0"/>
        <w:adjustRightInd w:val="0"/>
        <w:spacing w:after="0" w:line="240" w:lineRule="auto"/>
        <w:jc w:val="both"/>
        <w:rPr>
          <w:rFonts w:asciiTheme="majorHAnsi" w:hAnsiTheme="majorHAnsi"/>
          <w:sz w:val="24"/>
          <w:szCs w:val="24"/>
        </w:rPr>
      </w:pPr>
      <w:r w:rsidRPr="00C25A19">
        <w:rPr>
          <w:rFonts w:asciiTheme="majorHAnsi" w:eastAsiaTheme="minorEastAsia" w:hAnsiTheme="majorHAnsi" w:cs="Times New Roman"/>
          <w:sz w:val="24"/>
          <w:szCs w:val="24"/>
        </w:rPr>
        <w:t>Berdasarkan hasil pengolahan uji coba soal bahwa 30 soal yang diberikan kepada peserta didik lay</w:t>
      </w:r>
      <w:r w:rsidR="00A0423C" w:rsidRPr="00C25A19">
        <w:rPr>
          <w:rFonts w:asciiTheme="majorHAnsi" w:eastAsiaTheme="minorEastAsia" w:hAnsiTheme="majorHAnsi" w:cs="Times New Roman"/>
          <w:sz w:val="24"/>
          <w:szCs w:val="24"/>
        </w:rPr>
        <w:t xml:space="preserve">ak untuk digunakan dalam penilaian </w:t>
      </w:r>
      <w:r w:rsidRPr="00C25A19">
        <w:rPr>
          <w:rFonts w:asciiTheme="majorHAnsi" w:eastAsiaTheme="minorEastAsia" w:hAnsiTheme="majorHAnsi" w:cs="Times New Roman"/>
          <w:sz w:val="24"/>
          <w:szCs w:val="24"/>
        </w:rPr>
        <w:t>membaca pemahaman</w:t>
      </w:r>
      <w:r w:rsidRPr="00C25A19">
        <w:rPr>
          <w:rFonts w:asciiTheme="majorHAnsi" w:hAnsiTheme="majorHAnsi" w:cs="Times New Roman"/>
          <w:sz w:val="24"/>
          <w:szCs w:val="24"/>
        </w:rPr>
        <w:t>. 30 soal yang diteskan sudah sesuai dengan indikator membaca pemahaman</w:t>
      </w:r>
      <w:r w:rsidR="00A0423C" w:rsidRPr="00C25A19">
        <w:rPr>
          <w:rFonts w:asciiTheme="majorHAnsi" w:hAnsiTheme="majorHAnsi" w:cs="Times New Roman"/>
          <w:sz w:val="24"/>
          <w:szCs w:val="24"/>
        </w:rPr>
        <w:t>. Membaca pemahaman merupakan</w:t>
      </w:r>
      <w:r w:rsidR="00893ECC" w:rsidRPr="00C25A19">
        <w:rPr>
          <w:rFonts w:asciiTheme="majorHAnsi" w:hAnsiTheme="majorHAnsi" w:cs="Times New Roman"/>
          <w:sz w:val="24"/>
          <w:szCs w:val="24"/>
        </w:rPr>
        <w:t xml:space="preserve"> aktivitas kognitif yang sangat penting dalam memperoleh informasi. </w:t>
      </w:r>
      <w:r w:rsidR="00A0423C" w:rsidRPr="00C25A19">
        <w:rPr>
          <w:rFonts w:asciiTheme="majorHAnsi" w:hAnsiTheme="majorHAnsi"/>
          <w:sz w:val="24"/>
          <w:szCs w:val="24"/>
        </w:rPr>
        <w:t xml:space="preserve">Membaca pemahaman penting untuk keberhasilan </w:t>
      </w:r>
      <w:r w:rsidR="00893ECC" w:rsidRPr="00C25A19">
        <w:rPr>
          <w:rFonts w:asciiTheme="majorHAnsi" w:hAnsiTheme="majorHAnsi"/>
          <w:sz w:val="24"/>
          <w:szCs w:val="24"/>
        </w:rPr>
        <w:t>akademis jangka panjang serta ter</w:t>
      </w:r>
      <w:r w:rsidR="00A0423C" w:rsidRPr="00C25A19">
        <w:rPr>
          <w:rFonts w:asciiTheme="majorHAnsi" w:hAnsiTheme="majorHAnsi"/>
          <w:sz w:val="24"/>
          <w:szCs w:val="24"/>
        </w:rPr>
        <w:t xml:space="preserve">gantung pada kemampuan bahasa </w:t>
      </w:r>
      <w:r w:rsidR="00893ECC" w:rsidRPr="00C25A19">
        <w:rPr>
          <w:rFonts w:asciiTheme="majorHAnsi" w:hAnsiTheme="majorHAnsi"/>
          <w:sz w:val="24"/>
          <w:szCs w:val="24"/>
        </w:rPr>
        <w:t>yang muncul pada awal kehidupan (Budiarti&amp;Haryanto, 2016)</w:t>
      </w:r>
      <w:r w:rsidR="0074488E" w:rsidRPr="00C25A19">
        <w:rPr>
          <w:rFonts w:asciiTheme="majorHAnsi" w:hAnsiTheme="majorHAnsi"/>
          <w:sz w:val="24"/>
          <w:szCs w:val="24"/>
        </w:rPr>
        <w:t>.</w:t>
      </w:r>
    </w:p>
    <w:p w:rsidR="0074488E" w:rsidRPr="00C25A19" w:rsidRDefault="0074488E" w:rsidP="00F47AC3">
      <w:pPr>
        <w:widowControl w:val="0"/>
        <w:autoSpaceDE w:val="0"/>
        <w:autoSpaceDN w:val="0"/>
        <w:adjustRightInd w:val="0"/>
        <w:spacing w:after="0" w:line="240" w:lineRule="auto"/>
        <w:ind w:firstLine="709"/>
        <w:jc w:val="both"/>
        <w:rPr>
          <w:rFonts w:asciiTheme="majorHAnsi" w:hAnsiTheme="majorHAnsi"/>
          <w:sz w:val="24"/>
          <w:szCs w:val="24"/>
        </w:rPr>
      </w:pPr>
      <w:r w:rsidRPr="00C25A19">
        <w:rPr>
          <w:rFonts w:asciiTheme="majorHAnsi" w:hAnsiTheme="majorHAnsi"/>
          <w:sz w:val="24"/>
          <w:szCs w:val="24"/>
        </w:rPr>
        <w:t>Berdasarkan hasil angket penggunaan aplikasi testmoz memudahkan peserta didik dalam mengerjakan soal latihan/ujian serta memberikan suasana baru dalam ujiian. Selain itu</w:t>
      </w:r>
      <w:r w:rsidR="003071B1">
        <w:rPr>
          <w:rFonts w:asciiTheme="majorHAnsi" w:hAnsiTheme="majorHAnsi"/>
          <w:sz w:val="24"/>
          <w:szCs w:val="24"/>
        </w:rPr>
        <w:t>, kelebihan apl</w:t>
      </w:r>
      <w:r w:rsidRPr="00C25A19">
        <w:rPr>
          <w:rFonts w:asciiTheme="majorHAnsi" w:hAnsiTheme="majorHAnsi"/>
          <w:sz w:val="24"/>
          <w:szCs w:val="24"/>
        </w:rPr>
        <w:t xml:space="preserve">ikasi testmoz yaitu siswa bisa langsung mengetahui skor yang diperoleh selesai mengisi soal membaca pemahaman, pada aplikasi testmoz tidak ada </w:t>
      </w:r>
      <w:r w:rsidRPr="00C25A19">
        <w:rPr>
          <w:rFonts w:asciiTheme="majorHAnsi" w:hAnsiTheme="majorHAnsi"/>
          <w:sz w:val="24"/>
          <w:szCs w:val="24"/>
        </w:rPr>
        <w:lastRenderedPageBreak/>
        <w:t>instrumen musik sehingga membuat siswa fokus dalam mengerjakan soal, proses pengerjaan soal sangat efektif sehingga siswa lebih cepat mengerjakannya.</w:t>
      </w:r>
      <w:r w:rsidR="003071B1">
        <w:rPr>
          <w:rFonts w:asciiTheme="majorHAnsi" w:hAnsiTheme="majorHAnsi"/>
          <w:sz w:val="24"/>
          <w:szCs w:val="24"/>
        </w:rPr>
        <w:t xml:space="preserve"> Hal ini sesuai dengan penelitian sebelumnya yang pernah dilakukan oleh Ardhana (2020) dalam penelitiannya yang berjudul “Penggunaan Tes </w:t>
      </w:r>
      <w:r w:rsidR="003071B1" w:rsidRPr="00F47AC3">
        <w:rPr>
          <w:rFonts w:asciiTheme="majorHAnsi" w:hAnsiTheme="majorHAnsi"/>
          <w:i/>
          <w:sz w:val="24"/>
          <w:szCs w:val="24"/>
        </w:rPr>
        <w:t>Online</w:t>
      </w:r>
      <w:r w:rsidR="003071B1">
        <w:rPr>
          <w:rFonts w:asciiTheme="majorHAnsi" w:hAnsiTheme="majorHAnsi"/>
          <w:sz w:val="24"/>
          <w:szCs w:val="24"/>
        </w:rPr>
        <w:t xml:space="preserve"> Testmoz Terintegrasi </w:t>
      </w:r>
      <w:r w:rsidR="00F47AC3">
        <w:rPr>
          <w:rFonts w:asciiTheme="majorHAnsi" w:hAnsiTheme="majorHAnsi"/>
          <w:sz w:val="24"/>
          <w:szCs w:val="24"/>
        </w:rPr>
        <w:t xml:space="preserve">dengan </w:t>
      </w:r>
      <w:r w:rsidR="00F47AC3" w:rsidRPr="00F47AC3">
        <w:rPr>
          <w:rFonts w:asciiTheme="majorHAnsi" w:hAnsiTheme="majorHAnsi"/>
          <w:i/>
          <w:sz w:val="24"/>
          <w:szCs w:val="24"/>
        </w:rPr>
        <w:t>Googleclassroom</w:t>
      </w:r>
      <w:r w:rsidR="00F47AC3">
        <w:rPr>
          <w:rFonts w:asciiTheme="majorHAnsi" w:hAnsiTheme="majorHAnsi"/>
          <w:sz w:val="24"/>
          <w:szCs w:val="24"/>
        </w:rPr>
        <w:t xml:space="preserve"> sebagai Alternatif A</w:t>
      </w:r>
      <w:r w:rsidR="003071B1">
        <w:rPr>
          <w:rFonts w:asciiTheme="majorHAnsi" w:hAnsiTheme="majorHAnsi"/>
          <w:sz w:val="24"/>
          <w:szCs w:val="24"/>
        </w:rPr>
        <w:t>la</w:t>
      </w:r>
      <w:r w:rsidR="00F47AC3">
        <w:rPr>
          <w:rFonts w:asciiTheme="majorHAnsi" w:hAnsiTheme="majorHAnsi"/>
          <w:sz w:val="24"/>
          <w:szCs w:val="24"/>
        </w:rPr>
        <w:t>t P</w:t>
      </w:r>
      <w:r w:rsidR="003071B1">
        <w:rPr>
          <w:rFonts w:asciiTheme="majorHAnsi" w:hAnsiTheme="majorHAnsi"/>
          <w:sz w:val="24"/>
          <w:szCs w:val="24"/>
        </w:rPr>
        <w:t>enilaian Pembelaj</w:t>
      </w:r>
      <w:r w:rsidR="00F47AC3">
        <w:rPr>
          <w:rFonts w:asciiTheme="majorHAnsi" w:hAnsiTheme="majorHAnsi"/>
          <w:sz w:val="24"/>
          <w:szCs w:val="24"/>
        </w:rPr>
        <w:t>aran Daring</w:t>
      </w:r>
      <w:r w:rsidR="003071B1">
        <w:rPr>
          <w:rFonts w:asciiTheme="majorHAnsi" w:hAnsiTheme="majorHAnsi"/>
          <w:sz w:val="24"/>
          <w:szCs w:val="24"/>
        </w:rPr>
        <w:t>”</w:t>
      </w:r>
      <w:r w:rsidR="00F47AC3">
        <w:rPr>
          <w:rFonts w:asciiTheme="majorHAnsi" w:hAnsiTheme="majorHAnsi"/>
          <w:sz w:val="24"/>
          <w:szCs w:val="24"/>
        </w:rPr>
        <w:t xml:space="preserve"> dengan hasil penelitan </w:t>
      </w:r>
      <w:r w:rsidR="00F47AC3" w:rsidRPr="00F47AC3">
        <w:rPr>
          <w:rFonts w:asciiTheme="majorHAnsi" w:hAnsiTheme="majorHAnsi"/>
          <w:sz w:val="24"/>
          <w:szCs w:val="24"/>
        </w:rPr>
        <w:t>menunjukkan pene</w:t>
      </w:r>
      <w:r w:rsidR="00F47AC3">
        <w:rPr>
          <w:rFonts w:asciiTheme="majorHAnsi" w:hAnsiTheme="majorHAnsi"/>
          <w:sz w:val="24"/>
          <w:szCs w:val="24"/>
        </w:rPr>
        <w:t xml:space="preserve">rimaan mahasiswa sebesar 93,30% </w:t>
      </w:r>
      <w:r w:rsidR="00F47AC3" w:rsidRPr="00F47AC3">
        <w:rPr>
          <w:rFonts w:asciiTheme="majorHAnsi" w:hAnsiTheme="majorHAnsi"/>
          <w:sz w:val="24"/>
          <w:szCs w:val="24"/>
        </w:rPr>
        <w:t>terhadap penggunaan tes online “Testmoz” terintegrasi dengan Googleclassroom, adanya respons positif selama</w:t>
      </w:r>
      <w:r w:rsidR="00F47AC3">
        <w:rPr>
          <w:rFonts w:asciiTheme="majorHAnsi" w:hAnsiTheme="majorHAnsi"/>
          <w:sz w:val="24"/>
          <w:szCs w:val="24"/>
        </w:rPr>
        <w:t xml:space="preserve"> </w:t>
      </w:r>
      <w:r w:rsidR="00F47AC3" w:rsidRPr="00F47AC3">
        <w:rPr>
          <w:rFonts w:asciiTheme="majorHAnsi" w:hAnsiTheme="majorHAnsi"/>
          <w:sz w:val="24"/>
          <w:szCs w:val="24"/>
        </w:rPr>
        <w:t>penggunaan, dan dukungan terhadap penggunaan ke depan. Temuan tambahan yang dapat dikaji adalah adanya</w:t>
      </w:r>
      <w:r w:rsidR="00F47AC3">
        <w:rPr>
          <w:rFonts w:asciiTheme="majorHAnsi" w:hAnsiTheme="majorHAnsi"/>
          <w:sz w:val="24"/>
          <w:szCs w:val="24"/>
        </w:rPr>
        <w:t xml:space="preserve"> </w:t>
      </w:r>
      <w:r w:rsidR="00F47AC3" w:rsidRPr="00F47AC3">
        <w:rPr>
          <w:rFonts w:asciiTheme="majorHAnsi" w:hAnsiTheme="majorHAnsi"/>
          <w:sz w:val="24"/>
          <w:szCs w:val="24"/>
        </w:rPr>
        <w:t>ketertarikan mahasis</w:t>
      </w:r>
      <w:r w:rsidR="00F47AC3">
        <w:rPr>
          <w:rFonts w:asciiTheme="majorHAnsi" w:hAnsiTheme="majorHAnsi"/>
          <w:sz w:val="24"/>
          <w:szCs w:val="24"/>
        </w:rPr>
        <w:t>wa yang berdomisili di kawasan luar</w:t>
      </w:r>
      <w:r w:rsidR="00F47AC3" w:rsidRPr="00F47AC3">
        <w:rPr>
          <w:rFonts w:asciiTheme="majorHAnsi" w:hAnsiTheme="majorHAnsi"/>
          <w:sz w:val="24"/>
          <w:szCs w:val="24"/>
        </w:rPr>
        <w:t xml:space="preserve"> (pedesaan) terhadap adanya inovasi pembelajaran</w:t>
      </w:r>
      <w:r w:rsidR="00F47AC3">
        <w:rPr>
          <w:rFonts w:asciiTheme="majorHAnsi" w:hAnsiTheme="majorHAnsi"/>
          <w:sz w:val="24"/>
          <w:szCs w:val="24"/>
        </w:rPr>
        <w:t xml:space="preserve"> </w:t>
      </w:r>
      <w:bookmarkStart w:id="0" w:name="_GoBack"/>
      <w:bookmarkEnd w:id="0"/>
      <w:r w:rsidR="00F47AC3" w:rsidRPr="00F47AC3">
        <w:rPr>
          <w:rFonts w:asciiTheme="majorHAnsi" w:hAnsiTheme="majorHAnsi"/>
          <w:sz w:val="24"/>
          <w:szCs w:val="24"/>
        </w:rPr>
        <w:t>menggunakan bantuan teknologi informasi.</w:t>
      </w:r>
    </w:p>
    <w:p w:rsidR="0074488E" w:rsidRPr="00C25A19" w:rsidRDefault="003071B1" w:rsidP="003071B1">
      <w:pPr>
        <w:widowControl w:val="0"/>
        <w:autoSpaceDE w:val="0"/>
        <w:autoSpaceDN w:val="0"/>
        <w:adjustRightInd w:val="0"/>
        <w:spacing w:after="0" w:line="240" w:lineRule="auto"/>
        <w:ind w:firstLine="709"/>
        <w:jc w:val="both"/>
        <w:rPr>
          <w:rFonts w:asciiTheme="majorHAnsi" w:hAnsiTheme="majorHAnsi"/>
          <w:sz w:val="24"/>
          <w:szCs w:val="24"/>
        </w:rPr>
      </w:pPr>
      <w:r>
        <w:rPr>
          <w:rFonts w:asciiTheme="majorHAnsi" w:hAnsiTheme="majorHAnsi"/>
          <w:sz w:val="24"/>
          <w:szCs w:val="24"/>
        </w:rPr>
        <w:t>Kelebihan testmoz yang lain adalah t</w:t>
      </w:r>
      <w:r w:rsidR="0074488E" w:rsidRPr="00C25A19">
        <w:rPr>
          <w:rFonts w:asciiTheme="majorHAnsi" w:hAnsiTheme="majorHAnsi"/>
          <w:sz w:val="24"/>
          <w:szCs w:val="24"/>
        </w:rPr>
        <w:t xml:space="preserve">erdapat beberapa fitur menarik yang ada pada aplikasi testmoz yaitu </w:t>
      </w:r>
      <w:r>
        <w:rPr>
          <w:rFonts w:asciiTheme="majorHAnsi" w:hAnsiTheme="majorHAnsi"/>
          <w:sz w:val="24"/>
          <w:szCs w:val="24"/>
        </w:rPr>
        <w:t>pembuatan soal bisa menyisipkan</w:t>
      </w:r>
      <w:r w:rsidR="003D469D" w:rsidRPr="00C25A19">
        <w:rPr>
          <w:rFonts w:asciiTheme="majorHAnsi" w:hAnsiTheme="majorHAnsi"/>
          <w:sz w:val="24"/>
          <w:szCs w:val="24"/>
        </w:rPr>
        <w:t xml:space="preserve"> video atau gambar, bentuk soal pun </w:t>
      </w:r>
      <w:r>
        <w:rPr>
          <w:rFonts w:asciiTheme="majorHAnsi" w:hAnsiTheme="majorHAnsi"/>
          <w:sz w:val="24"/>
          <w:szCs w:val="24"/>
        </w:rPr>
        <w:t xml:space="preserve">bervariasi, </w:t>
      </w:r>
      <w:r w:rsidR="003D469D" w:rsidRPr="00C25A19">
        <w:rPr>
          <w:rFonts w:asciiTheme="majorHAnsi" w:hAnsiTheme="majorHAnsi"/>
          <w:sz w:val="24"/>
          <w:szCs w:val="24"/>
        </w:rPr>
        <w:t>bisa pilihan ganda, menjodohkan, betul/salah, uraian, serta bisa juga membuat angket pada aplikasi tersebut.</w:t>
      </w:r>
    </w:p>
    <w:p w:rsidR="00C25A19" w:rsidRPr="00C25A19" w:rsidRDefault="003D469D" w:rsidP="003071B1">
      <w:pPr>
        <w:widowControl w:val="0"/>
        <w:autoSpaceDE w:val="0"/>
        <w:autoSpaceDN w:val="0"/>
        <w:adjustRightInd w:val="0"/>
        <w:spacing w:after="0" w:line="240" w:lineRule="auto"/>
        <w:ind w:firstLine="709"/>
        <w:jc w:val="both"/>
        <w:rPr>
          <w:rFonts w:asciiTheme="majorHAnsi" w:hAnsiTheme="majorHAnsi"/>
          <w:sz w:val="24"/>
          <w:szCs w:val="24"/>
        </w:rPr>
      </w:pPr>
      <w:r w:rsidRPr="00C25A19">
        <w:rPr>
          <w:rFonts w:asciiTheme="majorHAnsi" w:hAnsiTheme="majorHAnsi"/>
          <w:sz w:val="24"/>
          <w:szCs w:val="24"/>
        </w:rPr>
        <w:t>Penggunaan aplikasi testmoz dalam ujian diharapkan  dapat mendukung para guru untuk le</w:t>
      </w:r>
      <w:r w:rsidR="003071B1">
        <w:rPr>
          <w:rFonts w:asciiTheme="majorHAnsi" w:hAnsiTheme="majorHAnsi"/>
          <w:sz w:val="24"/>
          <w:szCs w:val="24"/>
        </w:rPr>
        <w:t xml:space="preserve">bih melek teknologi khususnya dalam menyusun alat evaluasi </w:t>
      </w:r>
      <w:r w:rsidR="003071B1">
        <w:rPr>
          <w:rFonts w:asciiTheme="majorHAnsi" w:hAnsiTheme="majorHAnsi"/>
          <w:sz w:val="24"/>
          <w:szCs w:val="24"/>
        </w:rPr>
        <w:lastRenderedPageBreak/>
        <w:t xml:space="preserve">untuk </w:t>
      </w:r>
      <w:r w:rsidRPr="00C25A19">
        <w:rPr>
          <w:rFonts w:asciiTheme="majorHAnsi" w:hAnsiTheme="majorHAnsi"/>
          <w:sz w:val="24"/>
          <w:szCs w:val="24"/>
        </w:rPr>
        <w:t>membaca pemahaman.</w:t>
      </w:r>
      <w:r w:rsidR="003071B1">
        <w:rPr>
          <w:rFonts w:asciiTheme="majorHAnsi" w:hAnsiTheme="majorHAnsi"/>
          <w:sz w:val="24"/>
          <w:szCs w:val="24"/>
        </w:rPr>
        <w:t xml:space="preserve"> </w:t>
      </w:r>
      <w:r w:rsidR="00C25A19" w:rsidRPr="00C25A19">
        <w:rPr>
          <w:rFonts w:asciiTheme="majorHAnsi" w:hAnsiTheme="majorHAnsi"/>
          <w:sz w:val="24"/>
          <w:szCs w:val="24"/>
        </w:rPr>
        <w:t>Penggunaan teknologi (ICT) dalam pembelajaran mempermu</w:t>
      </w:r>
      <w:r w:rsidR="003071B1">
        <w:rPr>
          <w:rFonts w:asciiTheme="majorHAnsi" w:hAnsiTheme="majorHAnsi"/>
          <w:sz w:val="24"/>
          <w:szCs w:val="24"/>
        </w:rPr>
        <w:t>dah kerja siswa serta</w:t>
      </w:r>
      <w:r w:rsidR="00C25A19" w:rsidRPr="00C25A19">
        <w:rPr>
          <w:rFonts w:asciiTheme="majorHAnsi" w:hAnsiTheme="majorHAnsi"/>
          <w:sz w:val="24"/>
          <w:szCs w:val="24"/>
        </w:rPr>
        <w:t xml:space="preserve"> mampu membangkitkan hal positif</w:t>
      </w:r>
      <w:r w:rsidR="003071B1">
        <w:rPr>
          <w:rFonts w:asciiTheme="majorHAnsi" w:hAnsiTheme="majorHAnsi"/>
          <w:sz w:val="24"/>
          <w:szCs w:val="24"/>
        </w:rPr>
        <w:t xml:space="preserve"> dalam proses pembelajaran.  M</w:t>
      </w:r>
      <w:r w:rsidR="00C25A19" w:rsidRPr="00C25A19">
        <w:rPr>
          <w:rFonts w:asciiTheme="majorHAnsi" w:hAnsiTheme="majorHAnsi"/>
          <w:sz w:val="24"/>
          <w:szCs w:val="24"/>
        </w:rPr>
        <w:t>enurut Daryanes&amp;Deci (2020) seorang pendidik harus mampu memanfaatkan teknologi untuk mengembangkan inovasi, ide atau gagasan dalam pelaksanaan pembelajaran sehingga dapat mengembangkan suatu sistem evaluasi yang menarik bagi siswa, dan yang dapat merangsang kecepatan dan ketepatan dalam berpikir.</w:t>
      </w:r>
    </w:p>
    <w:p w:rsidR="001F34DC" w:rsidRPr="00C25A19" w:rsidRDefault="001F34DC" w:rsidP="00AD55F8">
      <w:pPr>
        <w:widowControl w:val="0"/>
        <w:autoSpaceDE w:val="0"/>
        <w:autoSpaceDN w:val="0"/>
        <w:adjustRightInd w:val="0"/>
        <w:spacing w:after="0" w:line="240" w:lineRule="auto"/>
        <w:rPr>
          <w:rFonts w:asciiTheme="majorHAnsi" w:hAnsiTheme="majorHAnsi"/>
          <w:sz w:val="24"/>
          <w:szCs w:val="24"/>
        </w:rPr>
      </w:pPr>
    </w:p>
    <w:p w:rsidR="003D469D" w:rsidRPr="00C25A19" w:rsidRDefault="003D469D" w:rsidP="00AD55F8">
      <w:pPr>
        <w:widowControl w:val="0"/>
        <w:autoSpaceDE w:val="0"/>
        <w:autoSpaceDN w:val="0"/>
        <w:adjustRightInd w:val="0"/>
        <w:spacing w:after="0" w:line="240" w:lineRule="auto"/>
        <w:rPr>
          <w:rFonts w:asciiTheme="majorHAnsi" w:hAnsiTheme="majorHAnsi"/>
          <w:b/>
          <w:sz w:val="24"/>
          <w:szCs w:val="24"/>
        </w:rPr>
      </w:pPr>
      <w:r w:rsidRPr="00C25A19">
        <w:rPr>
          <w:rFonts w:asciiTheme="majorHAnsi" w:hAnsiTheme="majorHAnsi"/>
          <w:b/>
          <w:sz w:val="24"/>
          <w:szCs w:val="24"/>
        </w:rPr>
        <w:t xml:space="preserve">SIMPULAN </w:t>
      </w:r>
    </w:p>
    <w:p w:rsidR="008A192D" w:rsidRPr="00C25A19" w:rsidRDefault="00EE5198" w:rsidP="003071B1">
      <w:pPr>
        <w:widowControl w:val="0"/>
        <w:autoSpaceDE w:val="0"/>
        <w:autoSpaceDN w:val="0"/>
        <w:adjustRightInd w:val="0"/>
        <w:spacing w:after="0" w:line="240" w:lineRule="auto"/>
        <w:ind w:firstLine="851"/>
        <w:jc w:val="both"/>
        <w:rPr>
          <w:rFonts w:asciiTheme="majorHAnsi" w:eastAsia="Times New Roman" w:hAnsiTheme="majorHAnsi" w:cs="Arial"/>
          <w:sz w:val="24"/>
          <w:szCs w:val="24"/>
          <w:lang w:eastAsia="id-ID"/>
        </w:rPr>
      </w:pPr>
      <w:r w:rsidRPr="00C25A19">
        <w:rPr>
          <w:rFonts w:asciiTheme="majorHAnsi" w:hAnsiTheme="majorHAnsi"/>
          <w:sz w:val="24"/>
          <w:szCs w:val="24"/>
        </w:rPr>
        <w:t xml:space="preserve">Membaca pemahaman merupakan aktivitas yang sangat penting. </w:t>
      </w:r>
      <w:r w:rsidR="00BD4BFD" w:rsidRPr="00C25A19">
        <w:rPr>
          <w:rFonts w:asciiTheme="majorHAnsi" w:hAnsiTheme="majorHAnsi"/>
          <w:sz w:val="24"/>
          <w:szCs w:val="24"/>
        </w:rPr>
        <w:t>Melalui membaca siswa akan memperoleh pengalaman dan pengetahuan yang lebih luas untuk dapat mengembangkan ide dan gagasan</w:t>
      </w:r>
      <w:r w:rsidR="000D1B63" w:rsidRPr="00C25A19">
        <w:rPr>
          <w:rFonts w:asciiTheme="majorHAnsi" w:hAnsiTheme="majorHAnsi"/>
          <w:sz w:val="24"/>
          <w:szCs w:val="24"/>
        </w:rPr>
        <w:t xml:space="preserve"> (Taufik, Susiati, Nur, 2019)</w:t>
      </w:r>
      <w:r w:rsidR="00BD4BFD" w:rsidRPr="00C25A19">
        <w:rPr>
          <w:rFonts w:asciiTheme="majorHAnsi" w:hAnsiTheme="majorHAnsi"/>
          <w:sz w:val="24"/>
          <w:szCs w:val="24"/>
        </w:rPr>
        <w:t>.</w:t>
      </w:r>
      <w:r w:rsidR="000D1B63" w:rsidRPr="00C25A19">
        <w:rPr>
          <w:rFonts w:asciiTheme="majorHAnsi" w:hAnsiTheme="majorHAnsi"/>
          <w:sz w:val="24"/>
          <w:szCs w:val="24"/>
        </w:rPr>
        <w:t xml:space="preserve"> </w:t>
      </w:r>
      <w:r w:rsidRPr="00C25A19">
        <w:rPr>
          <w:rFonts w:asciiTheme="majorHAnsi" w:hAnsiTheme="majorHAnsi"/>
          <w:sz w:val="24"/>
          <w:szCs w:val="24"/>
        </w:rPr>
        <w:t>Pada penelitian ini peneliti menggunakan aplikasi testmoz sebagai media ujian, sehingga memberikan suasana baru dalam ujian/latihan.</w:t>
      </w:r>
      <w:r w:rsidR="008A192D" w:rsidRPr="00C25A19">
        <w:rPr>
          <w:rFonts w:asciiTheme="majorHAnsi" w:hAnsiTheme="majorHAnsi"/>
          <w:sz w:val="24"/>
          <w:szCs w:val="24"/>
        </w:rPr>
        <w:t xml:space="preserve"> Penggunaan aplikasi testmoz efektif digunakan dalam keterampilan membaca pemahaman. Banyak kelebihan menggunakan apllikasi testmoz yaitu tampilan hasil tes yang mendetail meliputi soal yang paling banyak dijawab benar, soal yang paling banyak dijawab salah, rincian jawaban benar dan salah per siswa, serta data statistik rata-rata skor kelas, waktu pengerjaan, dan persentase kelulusan. Hal tersebut menolong para guru dalam mengolah hasil ujian dan </w:t>
      </w:r>
      <w:r w:rsidR="008A192D" w:rsidRPr="00C25A19">
        <w:rPr>
          <w:rFonts w:asciiTheme="majorHAnsi" w:hAnsiTheme="majorHAnsi"/>
          <w:sz w:val="24"/>
          <w:szCs w:val="24"/>
        </w:rPr>
        <w:lastRenderedPageBreak/>
        <w:t>hasil bisa langsung diunduh.</w:t>
      </w:r>
    </w:p>
    <w:p w:rsidR="008A192D" w:rsidRPr="00C25A19" w:rsidRDefault="008A192D" w:rsidP="00AD55F8">
      <w:pPr>
        <w:widowControl w:val="0"/>
        <w:autoSpaceDE w:val="0"/>
        <w:autoSpaceDN w:val="0"/>
        <w:adjustRightInd w:val="0"/>
        <w:spacing w:after="0" w:line="240" w:lineRule="auto"/>
        <w:rPr>
          <w:rFonts w:asciiTheme="majorHAnsi" w:eastAsiaTheme="minorEastAsia" w:hAnsiTheme="majorHAnsi" w:cs="Times New Roman"/>
          <w:b/>
          <w:sz w:val="24"/>
          <w:szCs w:val="24"/>
        </w:rPr>
      </w:pPr>
    </w:p>
    <w:p w:rsidR="002241A2" w:rsidRPr="00C25A19" w:rsidRDefault="002241A2" w:rsidP="00AD55F8">
      <w:pPr>
        <w:widowControl w:val="0"/>
        <w:autoSpaceDE w:val="0"/>
        <w:autoSpaceDN w:val="0"/>
        <w:adjustRightInd w:val="0"/>
        <w:spacing w:after="0" w:line="240" w:lineRule="auto"/>
        <w:rPr>
          <w:rFonts w:asciiTheme="majorHAnsi" w:eastAsiaTheme="minorEastAsia" w:hAnsiTheme="majorHAnsi" w:cs="Times New Roman"/>
          <w:b/>
          <w:sz w:val="24"/>
          <w:szCs w:val="24"/>
        </w:rPr>
      </w:pPr>
      <w:r w:rsidRPr="00C25A19">
        <w:rPr>
          <w:rFonts w:asciiTheme="majorHAnsi" w:eastAsiaTheme="minorEastAsia" w:hAnsiTheme="majorHAnsi" w:cs="Times New Roman"/>
          <w:b/>
          <w:sz w:val="24"/>
          <w:szCs w:val="24"/>
        </w:rPr>
        <w:t>DAFTAR PUSTAKA</w:t>
      </w:r>
    </w:p>
    <w:p w:rsidR="002241A2" w:rsidRPr="00C25A19" w:rsidRDefault="002241A2" w:rsidP="00AD55F8">
      <w:pPr>
        <w:pStyle w:val="Default"/>
        <w:ind w:left="425" w:hanging="425"/>
        <w:jc w:val="both"/>
        <w:rPr>
          <w:rFonts w:asciiTheme="majorHAnsi" w:hAnsiTheme="majorHAnsi" w:cs="Times New Roman"/>
          <w:bCs/>
        </w:rPr>
      </w:pPr>
      <w:r w:rsidRPr="00C25A19">
        <w:rPr>
          <w:rFonts w:asciiTheme="majorHAnsi" w:hAnsiTheme="majorHAnsi" w:cs="Times New Roman"/>
        </w:rPr>
        <w:t xml:space="preserve">Ardhana, I, A.  (2020). </w:t>
      </w:r>
      <w:r w:rsidRPr="00C25A19">
        <w:rPr>
          <w:rFonts w:asciiTheme="majorHAnsi" w:hAnsiTheme="majorHAnsi" w:cs="Times New Roman"/>
          <w:bCs/>
        </w:rPr>
        <w:t xml:space="preserve">Penggunaan Tes </w:t>
      </w:r>
      <w:r w:rsidRPr="00C25A19">
        <w:rPr>
          <w:rFonts w:asciiTheme="majorHAnsi" w:hAnsiTheme="majorHAnsi" w:cs="Times New Roman"/>
          <w:bCs/>
          <w:i/>
        </w:rPr>
        <w:t>Online</w:t>
      </w:r>
      <w:r w:rsidRPr="00C25A19">
        <w:rPr>
          <w:rFonts w:asciiTheme="majorHAnsi" w:hAnsiTheme="majorHAnsi" w:cs="Times New Roman"/>
          <w:bCs/>
        </w:rPr>
        <w:t xml:space="preserve"> “Testmoz” Terintegrasi dengan Googleclassroom sebagai Alternatif Alat Penilaian Pembelajaran Daring. Jurnal Andragogi. Vol.8, No.2. E-ISSN 2623-1190.</w:t>
      </w:r>
    </w:p>
    <w:p w:rsidR="006A46BE" w:rsidRPr="00C25A19" w:rsidRDefault="006A46BE" w:rsidP="00AD55F8">
      <w:pPr>
        <w:pStyle w:val="Default"/>
        <w:ind w:left="425" w:hanging="425"/>
        <w:jc w:val="both"/>
        <w:rPr>
          <w:rFonts w:asciiTheme="majorHAnsi" w:hAnsiTheme="majorHAnsi" w:cs="Times New Roman"/>
          <w:bCs/>
        </w:rPr>
      </w:pPr>
      <w:r w:rsidRPr="00C25A19">
        <w:rPr>
          <w:rFonts w:asciiTheme="majorHAnsi" w:hAnsiTheme="majorHAnsi" w:cs="Times New Roman"/>
          <w:bCs/>
        </w:rPr>
        <w:t xml:space="preserve">Ariawan, Niken&amp; Rahman. (2018). Peningkatan keterampilan membaca pemahaman siswa sekolah dasar melalui implementasi model CIRC berbantu media cetak. </w:t>
      </w:r>
      <w:r w:rsidRPr="00C25A19">
        <w:rPr>
          <w:rFonts w:asciiTheme="majorHAnsi" w:hAnsiTheme="majorHAnsi"/>
          <w:i/>
        </w:rPr>
        <w:t xml:space="preserve">Journal of Islamic Primary Education, </w:t>
      </w:r>
      <w:r w:rsidRPr="00C25A19">
        <w:rPr>
          <w:rFonts w:asciiTheme="majorHAnsi" w:hAnsiTheme="majorHAnsi"/>
        </w:rPr>
        <w:t>Vol 1 (2), ISSN 2615-5605.</w:t>
      </w:r>
    </w:p>
    <w:p w:rsidR="002241A2" w:rsidRPr="00C25A19" w:rsidRDefault="002241A2" w:rsidP="00AD55F8">
      <w:pPr>
        <w:pStyle w:val="Default"/>
        <w:ind w:left="425" w:hanging="425"/>
        <w:jc w:val="both"/>
        <w:rPr>
          <w:rFonts w:asciiTheme="majorHAnsi" w:hAnsiTheme="majorHAnsi" w:cs="Times New Roman"/>
          <w:bCs/>
        </w:rPr>
      </w:pPr>
      <w:r w:rsidRPr="00C25A19">
        <w:rPr>
          <w:rFonts w:asciiTheme="majorHAnsi" w:hAnsiTheme="majorHAnsi" w:cs="Times New Roman"/>
        </w:rPr>
        <w:t xml:space="preserve">Arifin, Z. (2013). </w:t>
      </w:r>
      <w:r w:rsidRPr="00C25A19">
        <w:rPr>
          <w:rFonts w:asciiTheme="majorHAnsi" w:hAnsiTheme="majorHAnsi" w:cs="Times New Roman"/>
          <w:i/>
        </w:rPr>
        <w:t>Evaluasi pembelajaran</w:t>
      </w:r>
      <w:r w:rsidRPr="00C25A19">
        <w:rPr>
          <w:rFonts w:asciiTheme="majorHAnsi" w:hAnsiTheme="majorHAnsi" w:cs="Times New Roman"/>
        </w:rPr>
        <w:t>. Bandung: PT Remaja Rosdakarya</w:t>
      </w:r>
    </w:p>
    <w:p w:rsidR="006A46BE" w:rsidRPr="00C25A19" w:rsidRDefault="002241A2" w:rsidP="006A46BE">
      <w:pPr>
        <w:spacing w:after="0" w:line="240" w:lineRule="auto"/>
        <w:ind w:left="720" w:hanging="720"/>
        <w:jc w:val="both"/>
        <w:rPr>
          <w:rFonts w:asciiTheme="majorHAnsi" w:hAnsiTheme="majorHAnsi" w:cs="Times New Roman"/>
          <w:sz w:val="24"/>
          <w:szCs w:val="24"/>
        </w:rPr>
      </w:pPr>
      <w:r w:rsidRPr="00C25A19">
        <w:rPr>
          <w:rFonts w:asciiTheme="majorHAnsi" w:hAnsiTheme="majorHAnsi" w:cs="Times New Roman"/>
          <w:sz w:val="24"/>
          <w:szCs w:val="24"/>
        </w:rPr>
        <w:t xml:space="preserve">Arikunto, S. (2013). </w:t>
      </w:r>
      <w:r w:rsidRPr="00C25A19">
        <w:rPr>
          <w:rFonts w:asciiTheme="majorHAnsi" w:hAnsiTheme="majorHAnsi" w:cs="Times New Roman"/>
          <w:i/>
          <w:sz w:val="24"/>
          <w:szCs w:val="24"/>
        </w:rPr>
        <w:t>Prosedur penelitian</w:t>
      </w:r>
      <w:r w:rsidRPr="00C25A19">
        <w:rPr>
          <w:rFonts w:asciiTheme="majorHAnsi" w:hAnsiTheme="majorHAnsi" w:cs="Times New Roman"/>
          <w:sz w:val="24"/>
          <w:szCs w:val="24"/>
        </w:rPr>
        <w:t>. Jakarta: Rineka Cipta.</w:t>
      </w:r>
    </w:p>
    <w:p w:rsidR="00722720" w:rsidRDefault="00893ECC" w:rsidP="006A46BE">
      <w:pPr>
        <w:spacing w:after="0" w:line="240" w:lineRule="auto"/>
        <w:ind w:left="720" w:hanging="720"/>
        <w:jc w:val="both"/>
        <w:rPr>
          <w:rFonts w:asciiTheme="majorHAnsi" w:hAnsiTheme="majorHAnsi" w:cs="Times New Roman"/>
          <w:bCs/>
          <w:color w:val="000000"/>
          <w:sz w:val="24"/>
          <w:szCs w:val="24"/>
        </w:rPr>
      </w:pPr>
      <w:r w:rsidRPr="00C25A19">
        <w:rPr>
          <w:rFonts w:asciiTheme="majorHAnsi" w:hAnsiTheme="majorHAnsi" w:cs="Times New Roman"/>
          <w:sz w:val="24"/>
          <w:szCs w:val="24"/>
        </w:rPr>
        <w:t>Bu</w:t>
      </w:r>
      <w:r w:rsidR="006A46BE" w:rsidRPr="00C25A19">
        <w:rPr>
          <w:rFonts w:asciiTheme="majorHAnsi" w:hAnsiTheme="majorHAnsi" w:cs="Times New Roman"/>
          <w:sz w:val="24"/>
          <w:szCs w:val="24"/>
        </w:rPr>
        <w:t xml:space="preserve">diarti, W,N &amp; Haryanto. (2016). </w:t>
      </w:r>
      <w:r w:rsidRPr="00C25A19">
        <w:rPr>
          <w:rFonts w:asciiTheme="majorHAnsi" w:hAnsiTheme="majorHAnsi" w:cs="Times New Roman"/>
          <w:bCs/>
          <w:color w:val="000000"/>
          <w:sz w:val="24"/>
          <w:szCs w:val="24"/>
        </w:rPr>
        <w:t>Pengembangan media komik untuk meningkatkan motivasi belajar dan keterampilan membaca pemahaman siswa kelas IV. Jurnal Prima Edukasia. Vol. 4, No. 2.</w:t>
      </w:r>
    </w:p>
    <w:p w:rsidR="00C25A19" w:rsidRPr="00C25A19" w:rsidRDefault="00C25A19" w:rsidP="00C25A19">
      <w:pPr>
        <w:spacing w:after="0" w:line="240" w:lineRule="auto"/>
        <w:ind w:left="720" w:hanging="720"/>
        <w:jc w:val="both"/>
        <w:rPr>
          <w:rFonts w:asciiTheme="majorHAnsi" w:hAnsiTheme="majorHAnsi" w:cs="Times New Roman"/>
          <w:bCs/>
          <w:color w:val="000000"/>
          <w:sz w:val="24"/>
          <w:szCs w:val="24"/>
        </w:rPr>
      </w:pPr>
      <w:r>
        <w:rPr>
          <w:rFonts w:asciiTheme="majorHAnsi" w:hAnsiTheme="majorHAnsi" w:cs="Times New Roman"/>
          <w:bCs/>
          <w:color w:val="000000"/>
          <w:sz w:val="24"/>
          <w:szCs w:val="24"/>
        </w:rPr>
        <w:t xml:space="preserve">Daryanes, F &amp; Deci R. (2020). Efektivitas penggunaan aplikasi kahoot sebagai alat evaluasi pada mahasiswa. </w:t>
      </w:r>
      <w:r>
        <w:rPr>
          <w:rFonts w:asciiTheme="majorHAnsi" w:hAnsiTheme="majorHAnsi" w:cs="Times New Roman"/>
          <w:bCs/>
          <w:i/>
          <w:color w:val="000000"/>
          <w:sz w:val="24"/>
          <w:szCs w:val="24"/>
        </w:rPr>
        <w:t xml:space="preserve">Jurnal of Natural Science and Intergration (JNSI). </w:t>
      </w:r>
      <w:r>
        <w:rPr>
          <w:rFonts w:asciiTheme="majorHAnsi" w:hAnsiTheme="majorHAnsi" w:cs="Times New Roman"/>
          <w:bCs/>
          <w:color w:val="000000"/>
          <w:sz w:val="24"/>
          <w:szCs w:val="24"/>
        </w:rPr>
        <w:t>Vol 3., No.2,. E-ISSN 2620-5092.</w:t>
      </w:r>
    </w:p>
    <w:p w:rsidR="001046C8" w:rsidRPr="00C25A19" w:rsidRDefault="00376618" w:rsidP="001046C8">
      <w:pPr>
        <w:spacing w:after="0" w:line="240" w:lineRule="auto"/>
        <w:ind w:left="720" w:hanging="720"/>
        <w:jc w:val="both"/>
        <w:rPr>
          <w:rFonts w:asciiTheme="majorHAnsi" w:hAnsiTheme="majorHAnsi" w:cs="Times New Roman"/>
          <w:bCs/>
          <w:color w:val="000000"/>
          <w:sz w:val="24"/>
          <w:szCs w:val="24"/>
        </w:rPr>
      </w:pPr>
      <w:r w:rsidRPr="00C25A19">
        <w:rPr>
          <w:rFonts w:asciiTheme="majorHAnsi" w:hAnsiTheme="majorHAnsi" w:cs="Times New Roman"/>
          <w:bCs/>
          <w:color w:val="000000"/>
          <w:sz w:val="24"/>
          <w:szCs w:val="24"/>
        </w:rPr>
        <w:t xml:space="preserve">Putri, Y, D, &amp; Renny, D. (2021).  Pengembangan alat evaluasi berbantuan </w:t>
      </w:r>
      <w:r w:rsidR="001046C8" w:rsidRPr="00C25A19">
        <w:rPr>
          <w:rFonts w:asciiTheme="majorHAnsi" w:hAnsiTheme="majorHAnsi" w:cs="Times New Roman"/>
          <w:bCs/>
          <w:color w:val="000000"/>
          <w:sz w:val="24"/>
          <w:szCs w:val="24"/>
        </w:rPr>
        <w:t xml:space="preserve">aplikasi android pada mata pelajaran penataan produk kelas XI </w:t>
      </w:r>
      <w:r w:rsidR="001046C8" w:rsidRPr="00C25A19">
        <w:rPr>
          <w:rFonts w:asciiTheme="majorHAnsi" w:hAnsiTheme="majorHAnsi" w:cs="Times New Roman"/>
          <w:bCs/>
          <w:color w:val="000000"/>
          <w:sz w:val="24"/>
          <w:szCs w:val="24"/>
        </w:rPr>
        <w:lastRenderedPageBreak/>
        <w:t xml:space="preserve">BDP di SMK Negeri 10 Surabaya. </w:t>
      </w:r>
      <w:r w:rsidRPr="00C25A19">
        <w:rPr>
          <w:rFonts w:asciiTheme="majorHAnsi" w:hAnsiTheme="majorHAnsi" w:cs="Times New Roman"/>
          <w:bCs/>
          <w:i/>
          <w:color w:val="000000"/>
          <w:sz w:val="24"/>
          <w:szCs w:val="24"/>
        </w:rPr>
        <w:t xml:space="preserve">Jurnal Pendidikan Tata Niaga (JPTN). </w:t>
      </w:r>
      <w:r w:rsidRPr="00C25A19">
        <w:rPr>
          <w:rFonts w:asciiTheme="majorHAnsi" w:hAnsiTheme="majorHAnsi" w:cs="Times New Roman"/>
          <w:bCs/>
          <w:color w:val="000000"/>
          <w:sz w:val="24"/>
          <w:szCs w:val="24"/>
        </w:rPr>
        <w:t>Vol 9,. No. 1. ISSN 2337-6078.</w:t>
      </w:r>
    </w:p>
    <w:p w:rsidR="00722720" w:rsidRPr="00C25A19" w:rsidRDefault="00722720" w:rsidP="001046C8">
      <w:pPr>
        <w:spacing w:after="0" w:line="240" w:lineRule="auto"/>
        <w:ind w:left="720" w:hanging="720"/>
        <w:jc w:val="both"/>
        <w:rPr>
          <w:rFonts w:asciiTheme="majorHAnsi" w:hAnsiTheme="majorHAnsi" w:cs="Times New Roman"/>
          <w:bCs/>
          <w:color w:val="000000"/>
          <w:sz w:val="24"/>
          <w:szCs w:val="24"/>
        </w:rPr>
      </w:pPr>
      <w:r w:rsidRPr="00C25A19">
        <w:rPr>
          <w:rFonts w:asciiTheme="majorHAnsi" w:hAnsiTheme="majorHAnsi"/>
          <w:sz w:val="24"/>
          <w:szCs w:val="24"/>
        </w:rPr>
        <w:t xml:space="preserve">Sari, E, I, Cicih, W&amp; Dhi B. (2021). </w:t>
      </w:r>
      <w:r w:rsidRPr="00C25A19">
        <w:rPr>
          <w:rFonts w:asciiTheme="majorHAnsi" w:eastAsia="Times New Roman" w:hAnsiTheme="majorHAnsi" w:cs="Arial"/>
          <w:sz w:val="24"/>
          <w:szCs w:val="24"/>
          <w:lang w:eastAsia="id-ID"/>
        </w:rPr>
        <w:t xml:space="preserve">Strategi guru dalam meningkatkan keterampilan membaca pemahaman </w:t>
      </w:r>
      <w:r w:rsidRPr="00C25A19">
        <w:rPr>
          <w:rFonts w:asciiTheme="majorHAnsi" w:hAnsiTheme="majorHAnsi"/>
          <w:sz w:val="24"/>
          <w:szCs w:val="24"/>
        </w:rPr>
        <w:t>p</w:t>
      </w:r>
      <w:r w:rsidRPr="00C25A19">
        <w:rPr>
          <w:rFonts w:asciiTheme="majorHAnsi" w:eastAsia="Times New Roman" w:hAnsiTheme="majorHAnsi" w:cs="Arial"/>
          <w:sz w:val="24"/>
          <w:szCs w:val="24"/>
          <w:lang w:eastAsia="id-ID"/>
        </w:rPr>
        <w:t xml:space="preserve">ada peserta didik di kelas IV Sekolah Dasar. </w:t>
      </w:r>
      <w:r w:rsidRPr="00C25A19">
        <w:rPr>
          <w:rFonts w:asciiTheme="majorHAnsi" w:eastAsia="Times New Roman" w:hAnsiTheme="majorHAnsi" w:cs="Arial"/>
          <w:i/>
          <w:sz w:val="24"/>
          <w:szCs w:val="24"/>
          <w:lang w:eastAsia="id-ID"/>
        </w:rPr>
        <w:t xml:space="preserve">Jurlnal Educatio. </w:t>
      </w:r>
      <w:r w:rsidRPr="00C25A19">
        <w:rPr>
          <w:rFonts w:asciiTheme="majorHAnsi" w:eastAsia="Times New Roman" w:hAnsiTheme="majorHAnsi" w:cs="Arial"/>
          <w:sz w:val="24"/>
          <w:szCs w:val="24"/>
          <w:lang w:eastAsia="id-ID"/>
        </w:rPr>
        <w:t>Vol. 7., No.1. P-ISSN 2459-9522</w:t>
      </w:r>
      <w:r w:rsidRPr="00C25A19">
        <w:rPr>
          <w:rFonts w:asciiTheme="majorHAnsi" w:hAnsiTheme="majorHAnsi" w:cs="Times New Roman"/>
          <w:bCs/>
          <w:color w:val="000000"/>
          <w:sz w:val="24"/>
          <w:szCs w:val="24"/>
        </w:rPr>
        <w:t>.</w:t>
      </w:r>
    </w:p>
    <w:p w:rsidR="002241A2" w:rsidRPr="00C25A19" w:rsidRDefault="002241A2" w:rsidP="00AD55F8">
      <w:pPr>
        <w:spacing w:after="0" w:line="240" w:lineRule="auto"/>
        <w:ind w:left="426" w:hanging="426"/>
        <w:jc w:val="both"/>
        <w:rPr>
          <w:rFonts w:asciiTheme="majorHAnsi" w:hAnsiTheme="majorHAnsi" w:cs="Times New Roman"/>
          <w:sz w:val="24"/>
          <w:szCs w:val="24"/>
        </w:rPr>
      </w:pPr>
      <w:r w:rsidRPr="00C25A19">
        <w:rPr>
          <w:rFonts w:asciiTheme="majorHAnsi" w:hAnsiTheme="majorHAnsi" w:cs="Times New Roman"/>
          <w:sz w:val="24"/>
          <w:szCs w:val="24"/>
        </w:rPr>
        <w:t xml:space="preserve">Sugiyono. (2014). </w:t>
      </w:r>
      <w:r w:rsidRPr="00C25A19">
        <w:rPr>
          <w:rFonts w:asciiTheme="majorHAnsi" w:hAnsiTheme="majorHAnsi" w:cs="Times New Roman"/>
          <w:i/>
          <w:sz w:val="24"/>
          <w:szCs w:val="24"/>
        </w:rPr>
        <w:t>Metode penelitian pendidikan</w:t>
      </w:r>
      <w:r w:rsidRPr="00C25A19">
        <w:rPr>
          <w:rFonts w:asciiTheme="majorHAnsi" w:hAnsiTheme="majorHAnsi" w:cs="Times New Roman"/>
          <w:sz w:val="24"/>
          <w:szCs w:val="24"/>
        </w:rPr>
        <w:t>. Bandung: Alfabeta.</w:t>
      </w:r>
    </w:p>
    <w:p w:rsidR="000D1B63" w:rsidRPr="00C25A19" w:rsidRDefault="000D1B63" w:rsidP="00AD55F8">
      <w:pPr>
        <w:spacing w:after="0" w:line="240" w:lineRule="auto"/>
        <w:ind w:left="426" w:hanging="426"/>
        <w:jc w:val="both"/>
        <w:rPr>
          <w:rFonts w:asciiTheme="majorHAnsi" w:hAnsiTheme="majorHAnsi" w:cs="Times New Roman"/>
          <w:sz w:val="24"/>
          <w:szCs w:val="24"/>
        </w:rPr>
      </w:pPr>
      <w:r w:rsidRPr="00C25A19">
        <w:rPr>
          <w:rFonts w:asciiTheme="majorHAnsi" w:hAnsiTheme="majorHAnsi" w:cs="Times New Roman"/>
          <w:sz w:val="24"/>
          <w:szCs w:val="24"/>
        </w:rPr>
        <w:t xml:space="preserve">Taufik, Susiati&amp;Nur. (2019). Strategi AMBT untuk meningkatkan kemampuan membaca pemahaman interpretatif siswa kelas IV SD Negeri 3 Namlea Kabupaten Buru. </w:t>
      </w:r>
      <w:r w:rsidRPr="00C25A19">
        <w:rPr>
          <w:rFonts w:asciiTheme="majorHAnsi" w:hAnsiTheme="majorHAnsi" w:cs="Times New Roman"/>
          <w:i/>
          <w:sz w:val="24"/>
          <w:szCs w:val="24"/>
        </w:rPr>
        <w:t xml:space="preserve">Jurnal Sang Pencerah. </w:t>
      </w:r>
      <w:r w:rsidRPr="00C25A19">
        <w:rPr>
          <w:rFonts w:asciiTheme="majorHAnsi" w:hAnsiTheme="majorHAnsi" w:cs="Times New Roman"/>
          <w:sz w:val="24"/>
          <w:szCs w:val="24"/>
        </w:rPr>
        <w:t>Vol 5 (2). E-ISSN 2655-2906</w:t>
      </w:r>
    </w:p>
    <w:p w:rsidR="002241A2" w:rsidRPr="00C25A19" w:rsidRDefault="002241A2" w:rsidP="00AD55F8">
      <w:pPr>
        <w:widowControl w:val="0"/>
        <w:autoSpaceDE w:val="0"/>
        <w:autoSpaceDN w:val="0"/>
        <w:adjustRightInd w:val="0"/>
        <w:spacing w:after="0" w:line="240" w:lineRule="auto"/>
        <w:rPr>
          <w:rFonts w:asciiTheme="majorHAnsi" w:eastAsiaTheme="minorEastAsia" w:hAnsiTheme="majorHAnsi" w:cs="Times New Roman"/>
          <w:sz w:val="24"/>
          <w:szCs w:val="24"/>
        </w:rPr>
      </w:pPr>
    </w:p>
    <w:p w:rsidR="002241A2" w:rsidRPr="00C25A19" w:rsidRDefault="002241A2" w:rsidP="00AD55F8">
      <w:pPr>
        <w:widowControl w:val="0"/>
        <w:autoSpaceDE w:val="0"/>
        <w:autoSpaceDN w:val="0"/>
        <w:adjustRightInd w:val="0"/>
        <w:spacing w:after="0" w:line="240" w:lineRule="auto"/>
        <w:rPr>
          <w:rFonts w:asciiTheme="majorHAnsi" w:eastAsiaTheme="minorEastAsia" w:hAnsiTheme="majorHAnsi" w:cs="Times New Roman"/>
          <w:sz w:val="24"/>
          <w:szCs w:val="24"/>
        </w:rPr>
      </w:pPr>
    </w:p>
    <w:p w:rsidR="002241A2" w:rsidRPr="00C25A19" w:rsidRDefault="002241A2" w:rsidP="00AD55F8">
      <w:pPr>
        <w:spacing w:after="0" w:line="240" w:lineRule="auto"/>
        <w:rPr>
          <w:rFonts w:asciiTheme="majorHAnsi" w:hAnsiTheme="majorHAnsi"/>
          <w:sz w:val="24"/>
          <w:szCs w:val="24"/>
        </w:rPr>
      </w:pPr>
    </w:p>
    <w:sectPr w:rsidR="002241A2" w:rsidRPr="00C25A19" w:rsidSect="00AD55F8">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16" w:rsidRDefault="00C40D16" w:rsidP="002044F9">
      <w:pPr>
        <w:spacing w:after="0" w:line="240" w:lineRule="auto"/>
      </w:pPr>
      <w:r>
        <w:separator/>
      </w:r>
    </w:p>
  </w:endnote>
  <w:endnote w:type="continuationSeparator" w:id="0">
    <w:p w:rsidR="00C40D16" w:rsidRDefault="00C40D16" w:rsidP="0020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F Bulletin Sans Pro">
    <w:altName w:val="PF Bulletin Sans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F9" w:rsidRPr="00036F2D" w:rsidRDefault="002044F9" w:rsidP="002044F9">
    <w:pPr>
      <w:jc w:val="right"/>
      <w:rPr>
        <w:rFonts w:asciiTheme="majorHAnsi" w:hAnsiTheme="majorHAnsi"/>
      </w:rPr>
    </w:pPr>
    <w:r w:rsidRPr="00036F2D">
      <w:rPr>
        <w:rFonts w:asciiTheme="majorHAnsi" w:hAnsiTheme="majorHAnsi"/>
      </w:rPr>
      <w:t>KEEFEKTIFAN ALAT PENILAIAN MEMBACA PEMAHAMAN BERBANTUAN APLIKASI TESTMOZ l Mekar&amp;Yesi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16" w:rsidRDefault="00C40D16" w:rsidP="002044F9">
      <w:pPr>
        <w:spacing w:after="0" w:line="240" w:lineRule="auto"/>
      </w:pPr>
      <w:r>
        <w:separator/>
      </w:r>
    </w:p>
  </w:footnote>
  <w:footnote w:type="continuationSeparator" w:id="0">
    <w:p w:rsidR="00C40D16" w:rsidRDefault="00C40D16" w:rsidP="0020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F9" w:rsidRDefault="002044F9" w:rsidP="002044F9">
    <w:pPr>
      <w:pStyle w:val="Header"/>
      <w:tabs>
        <w:tab w:val="right" w:pos="7937"/>
      </w:tabs>
      <w:rPr>
        <w:rFonts w:cs="Calibri"/>
        <w:sz w:val="20"/>
        <w:szCs w:val="20"/>
        <w:lang w:val="en-US"/>
      </w:rPr>
    </w:pPr>
    <w:proofErr w:type="spellStart"/>
    <w:r>
      <w:rPr>
        <w:rFonts w:ascii="Colonna MT" w:hAnsi="Colonna MT"/>
        <w:sz w:val="20"/>
        <w:szCs w:val="20"/>
        <w:lang w:val="en-US"/>
      </w:rPr>
      <w:t>Diglosia</w:t>
    </w:r>
    <w:proofErr w:type="spellEnd"/>
    <w:r>
      <w:rPr>
        <w:rFonts w:ascii="Colonna MT" w:hAnsi="Colonna MT"/>
        <w:sz w:val="20"/>
        <w:szCs w:val="20"/>
        <w:lang w:val="en-US"/>
      </w:rPr>
      <w:t xml:space="preserve"> – </w:t>
    </w:r>
    <w:proofErr w:type="spellStart"/>
    <w:r>
      <w:rPr>
        <w:rFonts w:ascii="Colonna MT" w:hAnsi="Colonna MT"/>
        <w:sz w:val="20"/>
        <w:szCs w:val="20"/>
        <w:lang w:val="en-US"/>
      </w:rPr>
      <w:t>Jurnal</w:t>
    </w:r>
    <w:proofErr w:type="spellEnd"/>
    <w:r>
      <w:rPr>
        <w:rFonts w:ascii="Colonna MT" w:hAnsi="Colonna MT"/>
        <w:sz w:val="20"/>
        <w:szCs w:val="20"/>
        <w:lang w:val="en-US"/>
      </w:rPr>
      <w:t xml:space="preserve"> </w:t>
    </w:r>
    <w:proofErr w:type="spellStart"/>
    <w:r>
      <w:rPr>
        <w:rFonts w:ascii="Colonna MT" w:hAnsi="Colonna MT"/>
        <w:sz w:val="20"/>
        <w:szCs w:val="20"/>
        <w:lang w:val="en-US"/>
      </w:rPr>
      <w:t>Pendidikan</w:t>
    </w:r>
    <w:proofErr w:type="spellEnd"/>
    <w:r>
      <w:rPr>
        <w:rFonts w:ascii="Colonna MT" w:hAnsi="Colonna MT"/>
        <w:sz w:val="20"/>
        <w:szCs w:val="20"/>
        <w:lang w:val="en-US"/>
      </w:rPr>
      <w:t xml:space="preserve">, </w:t>
    </w:r>
    <w:proofErr w:type="spellStart"/>
    <w:r>
      <w:rPr>
        <w:rFonts w:ascii="Colonna MT" w:hAnsi="Colonna MT"/>
        <w:sz w:val="20"/>
        <w:szCs w:val="20"/>
        <w:lang w:val="en-US"/>
      </w:rPr>
      <w:t>Kebahasaan</w:t>
    </w:r>
    <w:proofErr w:type="spellEnd"/>
    <w:r>
      <w:rPr>
        <w:rFonts w:ascii="Colonna MT" w:hAnsi="Colonna MT"/>
        <w:sz w:val="20"/>
        <w:szCs w:val="20"/>
        <w:lang w:val="en-US"/>
      </w:rPr>
      <w:t xml:space="preserve">, </w:t>
    </w:r>
    <w:proofErr w:type="spellStart"/>
    <w:r>
      <w:rPr>
        <w:rFonts w:ascii="Colonna MT" w:hAnsi="Colonna MT"/>
        <w:sz w:val="20"/>
        <w:szCs w:val="20"/>
        <w:lang w:val="en-US"/>
      </w:rPr>
      <w:t>dan</w:t>
    </w:r>
    <w:proofErr w:type="spellEnd"/>
    <w:r>
      <w:rPr>
        <w:rFonts w:ascii="Colonna MT" w:hAnsi="Colonna MT"/>
        <w:sz w:val="20"/>
        <w:szCs w:val="20"/>
        <w:lang w:val="en-US"/>
      </w:rPr>
      <w:t xml:space="preserve"> Sastra Indonesia</w:t>
    </w:r>
    <w:r>
      <w:rPr>
        <w:rFonts w:ascii="Colonna MT" w:hAnsi="Colonna MT"/>
        <w:sz w:val="20"/>
        <w:szCs w:val="20"/>
        <w:lang w:val="en-US"/>
      </w:rPr>
      <w:tab/>
    </w:r>
    <w:r>
      <w:rPr>
        <w:rFonts w:cs="Calibri"/>
        <w:sz w:val="20"/>
        <w:szCs w:val="20"/>
        <w:lang w:val="en-US"/>
      </w:rPr>
      <w:t>e-ISSN: 2549-5119</w:t>
    </w:r>
  </w:p>
  <w:p w:rsidR="002044F9" w:rsidRDefault="002044F9" w:rsidP="002044F9">
    <w:pPr>
      <w:pStyle w:val="Header"/>
      <w:tabs>
        <w:tab w:val="right" w:pos="7937"/>
      </w:tabs>
      <w:rPr>
        <w:rFonts w:cs="Calibri"/>
        <w:sz w:val="20"/>
        <w:szCs w:val="20"/>
        <w:lang w:val="en-US"/>
      </w:rPr>
    </w:pPr>
    <w:proofErr w:type="spellStart"/>
    <w:r>
      <w:rPr>
        <w:rFonts w:cs="Calibri"/>
        <w:sz w:val="20"/>
        <w:szCs w:val="20"/>
        <w:lang w:val="en-US"/>
      </w:rPr>
      <w:t>Pendidikan</w:t>
    </w:r>
    <w:proofErr w:type="spellEnd"/>
    <w:r>
      <w:rPr>
        <w:rFonts w:cs="Calibri"/>
        <w:sz w:val="20"/>
        <w:szCs w:val="20"/>
        <w:lang w:val="en-US"/>
      </w:rPr>
      <w:t xml:space="preserve"> Bahasa Indonesia, </w:t>
    </w:r>
    <w:proofErr w:type="spellStart"/>
    <w:r>
      <w:rPr>
        <w:rFonts w:cs="Calibri"/>
        <w:sz w:val="20"/>
        <w:szCs w:val="20"/>
        <w:lang w:val="en-US"/>
      </w:rPr>
      <w:t>Universitas</w:t>
    </w:r>
    <w:proofErr w:type="spellEnd"/>
    <w:r>
      <w:rPr>
        <w:rFonts w:cs="Calibri"/>
        <w:sz w:val="20"/>
        <w:szCs w:val="20"/>
        <w:lang w:val="en-US"/>
      </w:rPr>
      <w:t xml:space="preserve"> </w:t>
    </w:r>
    <w:proofErr w:type="spellStart"/>
    <w:r>
      <w:rPr>
        <w:rFonts w:cs="Calibri"/>
        <w:sz w:val="20"/>
        <w:szCs w:val="20"/>
        <w:lang w:val="en-US"/>
      </w:rPr>
      <w:t>Majalengka</w:t>
    </w:r>
    <w:proofErr w:type="spellEnd"/>
  </w:p>
  <w:p w:rsidR="002044F9" w:rsidRDefault="002044F9" w:rsidP="002044F9">
    <w:pPr>
      <w:pStyle w:val="Header"/>
      <w:tabs>
        <w:tab w:val="right" w:pos="7937"/>
      </w:tabs>
      <w:rPr>
        <w:rFonts w:cs="Calibri"/>
        <w:sz w:val="20"/>
        <w:szCs w:val="20"/>
        <w:lang w:val="en-US"/>
      </w:rPr>
    </w:pPr>
    <w:r>
      <w:rPr>
        <w:rFonts w:cs="Calibri"/>
        <w:sz w:val="20"/>
        <w:szCs w:val="20"/>
        <w:lang w:val="en-US"/>
      </w:rPr>
      <w:t xml:space="preserve">Vol. x, No. x, </w:t>
    </w:r>
    <w:proofErr w:type="spellStart"/>
    <w:r>
      <w:rPr>
        <w:rFonts w:cs="Calibri"/>
        <w:sz w:val="20"/>
        <w:szCs w:val="20"/>
        <w:lang w:val="en-US"/>
      </w:rPr>
      <w:t>Bulan</w:t>
    </w:r>
    <w:proofErr w:type="spellEnd"/>
    <w:r>
      <w:rPr>
        <w:rFonts w:cs="Calibri"/>
        <w:sz w:val="20"/>
        <w:szCs w:val="20"/>
        <w:lang w:val="en-US"/>
      </w:rPr>
      <w:t xml:space="preserve"> 20xx</w:t>
    </w:r>
  </w:p>
  <w:p w:rsidR="002044F9" w:rsidRDefault="00204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283"/>
    <w:multiLevelType w:val="hybridMultilevel"/>
    <w:tmpl w:val="02DC352E"/>
    <w:lvl w:ilvl="0" w:tplc="92DC93AE">
      <w:start w:val="1"/>
      <w:numFmt w:val="decimal"/>
      <w:lvlText w:val="%1)"/>
      <w:lvlJc w:val="left"/>
      <w:pPr>
        <w:ind w:left="1410" w:hanging="360"/>
      </w:pPr>
      <w:rPr>
        <w:rFonts w:ascii="Times New Roman" w:eastAsia="Times New Roman" w:hAnsi="Times New Roman" w:cs="Times New Roman"/>
      </w:r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1" w15:restartNumberingAfterBreak="0">
    <w:nsid w:val="278C4D1A"/>
    <w:multiLevelType w:val="hybridMultilevel"/>
    <w:tmpl w:val="21AAD3FC"/>
    <w:lvl w:ilvl="0" w:tplc="0421000F">
      <w:start w:val="1"/>
      <w:numFmt w:val="decimal"/>
      <w:lvlText w:val="%1."/>
      <w:lvlJc w:val="left"/>
      <w:pPr>
        <w:ind w:left="3763" w:hanging="360"/>
      </w:pPr>
      <w:rPr>
        <w:rFonts w:hint="default"/>
      </w:rPr>
    </w:lvl>
    <w:lvl w:ilvl="1" w:tplc="04210019" w:tentative="1">
      <w:start w:val="1"/>
      <w:numFmt w:val="lowerLetter"/>
      <w:lvlText w:val="%2."/>
      <w:lvlJc w:val="left"/>
      <w:pPr>
        <w:ind w:left="4483" w:hanging="360"/>
      </w:pPr>
    </w:lvl>
    <w:lvl w:ilvl="2" w:tplc="0421001B" w:tentative="1">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abstractNum w:abstractNumId="2" w15:restartNumberingAfterBreak="0">
    <w:nsid w:val="2D33413C"/>
    <w:multiLevelType w:val="hybridMultilevel"/>
    <w:tmpl w:val="EB8E4D50"/>
    <w:lvl w:ilvl="0" w:tplc="DFA2C84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508136B4"/>
    <w:multiLevelType w:val="hybridMultilevel"/>
    <w:tmpl w:val="BE32068E"/>
    <w:lvl w:ilvl="0" w:tplc="EDD0C7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5D165115"/>
    <w:multiLevelType w:val="hybridMultilevel"/>
    <w:tmpl w:val="7396C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00"/>
    <w:rsid w:val="00006C3A"/>
    <w:rsid w:val="00036F2D"/>
    <w:rsid w:val="000D1B63"/>
    <w:rsid w:val="001046C8"/>
    <w:rsid w:val="001F34DC"/>
    <w:rsid w:val="002044F9"/>
    <w:rsid w:val="002241A2"/>
    <w:rsid w:val="002A4F00"/>
    <w:rsid w:val="003071B1"/>
    <w:rsid w:val="00376618"/>
    <w:rsid w:val="003D469D"/>
    <w:rsid w:val="004926A0"/>
    <w:rsid w:val="006075AF"/>
    <w:rsid w:val="006A46BE"/>
    <w:rsid w:val="00722720"/>
    <w:rsid w:val="0074488E"/>
    <w:rsid w:val="007453BC"/>
    <w:rsid w:val="00893ECC"/>
    <w:rsid w:val="008A192D"/>
    <w:rsid w:val="008B1A56"/>
    <w:rsid w:val="009246A0"/>
    <w:rsid w:val="009A2AAD"/>
    <w:rsid w:val="00A0423C"/>
    <w:rsid w:val="00A10B5A"/>
    <w:rsid w:val="00AD55F8"/>
    <w:rsid w:val="00B13384"/>
    <w:rsid w:val="00B41533"/>
    <w:rsid w:val="00BB0DC8"/>
    <w:rsid w:val="00BD4BFD"/>
    <w:rsid w:val="00C15E3B"/>
    <w:rsid w:val="00C25A19"/>
    <w:rsid w:val="00C40D16"/>
    <w:rsid w:val="00DB080B"/>
    <w:rsid w:val="00DC06E7"/>
    <w:rsid w:val="00E122F0"/>
    <w:rsid w:val="00E824B5"/>
    <w:rsid w:val="00EE5198"/>
    <w:rsid w:val="00F168A3"/>
    <w:rsid w:val="00F3047C"/>
    <w:rsid w:val="00F47AC3"/>
    <w:rsid w:val="00FA57F2"/>
    <w:rsid w:val="00FB05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CE24"/>
  <w15:docId w15:val="{93F23AD1-48D5-44F5-9FC7-73601C07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2A4F00"/>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2A4F00"/>
  </w:style>
  <w:style w:type="table" w:styleId="TableGrid">
    <w:name w:val="Table Grid"/>
    <w:aliases w:val="Tabel"/>
    <w:basedOn w:val="TableNormal"/>
    <w:uiPriority w:val="59"/>
    <w:rsid w:val="002A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F00"/>
    <w:rPr>
      <w:rFonts w:ascii="Tahoma" w:hAnsi="Tahoma" w:cs="Tahoma"/>
      <w:sz w:val="16"/>
      <w:szCs w:val="16"/>
    </w:rPr>
  </w:style>
  <w:style w:type="paragraph" w:customStyle="1" w:styleId="Default">
    <w:name w:val="Default"/>
    <w:rsid w:val="002A4F00"/>
    <w:pPr>
      <w:autoSpaceDE w:val="0"/>
      <w:autoSpaceDN w:val="0"/>
      <w:adjustRightInd w:val="0"/>
      <w:spacing w:after="0" w:line="240" w:lineRule="auto"/>
    </w:pPr>
    <w:rPr>
      <w:rFonts w:ascii="PF Bulletin Sans Pro" w:hAnsi="PF Bulletin Sans Pro" w:cs="PF Bulletin Sans Pro"/>
      <w:color w:val="000000"/>
      <w:sz w:val="24"/>
      <w:szCs w:val="24"/>
    </w:rPr>
  </w:style>
  <w:style w:type="character" w:styleId="PlaceholderText">
    <w:name w:val="Placeholder Text"/>
    <w:basedOn w:val="DefaultParagraphFont"/>
    <w:uiPriority w:val="99"/>
    <w:semiHidden/>
    <w:rsid w:val="002A4F00"/>
    <w:rPr>
      <w:color w:val="808080"/>
    </w:rPr>
  </w:style>
  <w:style w:type="character" w:styleId="Hyperlink">
    <w:name w:val="Hyperlink"/>
    <w:basedOn w:val="DefaultParagraphFont"/>
    <w:uiPriority w:val="99"/>
    <w:unhideWhenUsed/>
    <w:rsid w:val="002A4F00"/>
    <w:rPr>
      <w:color w:val="0000FF" w:themeColor="hyperlink"/>
      <w:u w:val="single"/>
    </w:rPr>
  </w:style>
  <w:style w:type="paragraph" w:styleId="Header">
    <w:name w:val="header"/>
    <w:basedOn w:val="Normal"/>
    <w:link w:val="HeaderChar"/>
    <w:uiPriority w:val="99"/>
    <w:unhideWhenUsed/>
    <w:rsid w:val="00204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4F9"/>
  </w:style>
  <w:style w:type="paragraph" w:styleId="Footer">
    <w:name w:val="footer"/>
    <w:basedOn w:val="Normal"/>
    <w:link w:val="FooterChar"/>
    <w:uiPriority w:val="99"/>
    <w:unhideWhenUsed/>
    <w:rsid w:val="00204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4F9"/>
  </w:style>
  <w:style w:type="paragraph" w:styleId="HTMLPreformatted">
    <w:name w:val="HTML Preformatted"/>
    <w:basedOn w:val="Normal"/>
    <w:link w:val="HTMLPreformattedChar"/>
    <w:uiPriority w:val="99"/>
    <w:semiHidden/>
    <w:unhideWhenUsed/>
    <w:rsid w:val="00AD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D55F8"/>
    <w:rPr>
      <w:rFonts w:ascii="Courier New" w:eastAsia="Times New Roman" w:hAnsi="Courier New" w:cs="Courier New"/>
      <w:sz w:val="20"/>
      <w:szCs w:val="20"/>
      <w:lang w:eastAsia="id-ID"/>
    </w:rPr>
  </w:style>
  <w:style w:type="character" w:customStyle="1" w:styleId="y2iqfc">
    <w:name w:val="y2iqfc"/>
    <w:basedOn w:val="DefaultParagraphFont"/>
    <w:rsid w:val="00AD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310">
      <w:bodyDiv w:val="1"/>
      <w:marLeft w:val="0"/>
      <w:marRight w:val="0"/>
      <w:marTop w:val="0"/>
      <w:marBottom w:val="0"/>
      <w:divBdr>
        <w:top w:val="none" w:sz="0" w:space="0" w:color="auto"/>
        <w:left w:val="none" w:sz="0" w:space="0" w:color="auto"/>
        <w:bottom w:val="none" w:sz="0" w:space="0" w:color="auto"/>
        <w:right w:val="none" w:sz="0" w:space="0" w:color="auto"/>
      </w:divBdr>
      <w:divsChild>
        <w:div w:id="649211596">
          <w:marLeft w:val="0"/>
          <w:marRight w:val="0"/>
          <w:marTop w:val="0"/>
          <w:marBottom w:val="0"/>
          <w:divBdr>
            <w:top w:val="none" w:sz="0" w:space="0" w:color="auto"/>
            <w:left w:val="none" w:sz="0" w:space="0" w:color="auto"/>
            <w:bottom w:val="none" w:sz="0" w:space="0" w:color="auto"/>
            <w:right w:val="none" w:sz="0" w:space="0" w:color="auto"/>
          </w:divBdr>
        </w:div>
        <w:div w:id="1459302782">
          <w:marLeft w:val="0"/>
          <w:marRight w:val="0"/>
          <w:marTop w:val="0"/>
          <w:marBottom w:val="0"/>
          <w:divBdr>
            <w:top w:val="none" w:sz="0" w:space="0" w:color="auto"/>
            <w:left w:val="none" w:sz="0" w:space="0" w:color="auto"/>
            <w:bottom w:val="none" w:sz="0" w:space="0" w:color="auto"/>
            <w:right w:val="none" w:sz="0" w:space="0" w:color="auto"/>
          </w:divBdr>
        </w:div>
        <w:div w:id="1383410664">
          <w:marLeft w:val="0"/>
          <w:marRight w:val="0"/>
          <w:marTop w:val="0"/>
          <w:marBottom w:val="0"/>
          <w:divBdr>
            <w:top w:val="none" w:sz="0" w:space="0" w:color="auto"/>
            <w:left w:val="none" w:sz="0" w:space="0" w:color="auto"/>
            <w:bottom w:val="none" w:sz="0" w:space="0" w:color="auto"/>
            <w:right w:val="none" w:sz="0" w:space="0" w:color="auto"/>
          </w:divBdr>
        </w:div>
        <w:div w:id="1947613818">
          <w:marLeft w:val="0"/>
          <w:marRight w:val="0"/>
          <w:marTop w:val="0"/>
          <w:marBottom w:val="0"/>
          <w:divBdr>
            <w:top w:val="none" w:sz="0" w:space="0" w:color="auto"/>
            <w:left w:val="none" w:sz="0" w:space="0" w:color="auto"/>
            <w:bottom w:val="none" w:sz="0" w:space="0" w:color="auto"/>
            <w:right w:val="none" w:sz="0" w:space="0" w:color="auto"/>
          </w:divBdr>
        </w:div>
        <w:div w:id="1898007457">
          <w:marLeft w:val="0"/>
          <w:marRight w:val="0"/>
          <w:marTop w:val="0"/>
          <w:marBottom w:val="0"/>
          <w:divBdr>
            <w:top w:val="none" w:sz="0" w:space="0" w:color="auto"/>
            <w:left w:val="none" w:sz="0" w:space="0" w:color="auto"/>
            <w:bottom w:val="none" w:sz="0" w:space="0" w:color="auto"/>
            <w:right w:val="none" w:sz="0" w:space="0" w:color="auto"/>
          </w:divBdr>
        </w:div>
        <w:div w:id="270476220">
          <w:marLeft w:val="0"/>
          <w:marRight w:val="0"/>
          <w:marTop w:val="0"/>
          <w:marBottom w:val="0"/>
          <w:divBdr>
            <w:top w:val="none" w:sz="0" w:space="0" w:color="auto"/>
            <w:left w:val="none" w:sz="0" w:space="0" w:color="auto"/>
            <w:bottom w:val="none" w:sz="0" w:space="0" w:color="auto"/>
            <w:right w:val="none" w:sz="0" w:space="0" w:color="auto"/>
          </w:divBdr>
        </w:div>
      </w:divsChild>
    </w:div>
    <w:div w:id="146826365">
      <w:bodyDiv w:val="1"/>
      <w:marLeft w:val="0"/>
      <w:marRight w:val="0"/>
      <w:marTop w:val="0"/>
      <w:marBottom w:val="0"/>
      <w:divBdr>
        <w:top w:val="none" w:sz="0" w:space="0" w:color="auto"/>
        <w:left w:val="none" w:sz="0" w:space="0" w:color="auto"/>
        <w:bottom w:val="none" w:sz="0" w:space="0" w:color="auto"/>
        <w:right w:val="none" w:sz="0" w:space="0" w:color="auto"/>
      </w:divBdr>
    </w:div>
    <w:div w:id="221212229">
      <w:bodyDiv w:val="1"/>
      <w:marLeft w:val="0"/>
      <w:marRight w:val="0"/>
      <w:marTop w:val="0"/>
      <w:marBottom w:val="0"/>
      <w:divBdr>
        <w:top w:val="none" w:sz="0" w:space="0" w:color="auto"/>
        <w:left w:val="none" w:sz="0" w:space="0" w:color="auto"/>
        <w:bottom w:val="none" w:sz="0" w:space="0" w:color="auto"/>
        <w:right w:val="none" w:sz="0" w:space="0" w:color="auto"/>
      </w:divBdr>
      <w:divsChild>
        <w:div w:id="356195688">
          <w:marLeft w:val="0"/>
          <w:marRight w:val="0"/>
          <w:marTop w:val="0"/>
          <w:marBottom w:val="0"/>
          <w:divBdr>
            <w:top w:val="none" w:sz="0" w:space="0" w:color="auto"/>
            <w:left w:val="none" w:sz="0" w:space="0" w:color="auto"/>
            <w:bottom w:val="none" w:sz="0" w:space="0" w:color="auto"/>
            <w:right w:val="none" w:sz="0" w:space="0" w:color="auto"/>
          </w:divBdr>
        </w:div>
        <w:div w:id="736366227">
          <w:marLeft w:val="0"/>
          <w:marRight w:val="0"/>
          <w:marTop w:val="0"/>
          <w:marBottom w:val="0"/>
          <w:divBdr>
            <w:top w:val="none" w:sz="0" w:space="0" w:color="auto"/>
            <w:left w:val="none" w:sz="0" w:space="0" w:color="auto"/>
            <w:bottom w:val="none" w:sz="0" w:space="0" w:color="auto"/>
            <w:right w:val="none" w:sz="0" w:space="0" w:color="auto"/>
          </w:divBdr>
        </w:div>
        <w:div w:id="827525499">
          <w:marLeft w:val="0"/>
          <w:marRight w:val="0"/>
          <w:marTop w:val="0"/>
          <w:marBottom w:val="0"/>
          <w:divBdr>
            <w:top w:val="none" w:sz="0" w:space="0" w:color="auto"/>
            <w:left w:val="none" w:sz="0" w:space="0" w:color="auto"/>
            <w:bottom w:val="none" w:sz="0" w:space="0" w:color="auto"/>
            <w:right w:val="none" w:sz="0" w:space="0" w:color="auto"/>
          </w:divBdr>
        </w:div>
        <w:div w:id="733552304">
          <w:marLeft w:val="0"/>
          <w:marRight w:val="0"/>
          <w:marTop w:val="0"/>
          <w:marBottom w:val="0"/>
          <w:divBdr>
            <w:top w:val="none" w:sz="0" w:space="0" w:color="auto"/>
            <w:left w:val="none" w:sz="0" w:space="0" w:color="auto"/>
            <w:bottom w:val="none" w:sz="0" w:space="0" w:color="auto"/>
            <w:right w:val="none" w:sz="0" w:space="0" w:color="auto"/>
          </w:divBdr>
        </w:div>
        <w:div w:id="1147673302">
          <w:marLeft w:val="0"/>
          <w:marRight w:val="0"/>
          <w:marTop w:val="0"/>
          <w:marBottom w:val="0"/>
          <w:divBdr>
            <w:top w:val="none" w:sz="0" w:space="0" w:color="auto"/>
            <w:left w:val="none" w:sz="0" w:space="0" w:color="auto"/>
            <w:bottom w:val="none" w:sz="0" w:space="0" w:color="auto"/>
            <w:right w:val="none" w:sz="0" w:space="0" w:color="auto"/>
          </w:divBdr>
        </w:div>
      </w:divsChild>
    </w:div>
    <w:div w:id="429471219">
      <w:bodyDiv w:val="1"/>
      <w:marLeft w:val="0"/>
      <w:marRight w:val="0"/>
      <w:marTop w:val="0"/>
      <w:marBottom w:val="0"/>
      <w:divBdr>
        <w:top w:val="none" w:sz="0" w:space="0" w:color="auto"/>
        <w:left w:val="none" w:sz="0" w:space="0" w:color="auto"/>
        <w:bottom w:val="none" w:sz="0" w:space="0" w:color="auto"/>
        <w:right w:val="none" w:sz="0" w:space="0" w:color="auto"/>
      </w:divBdr>
      <w:divsChild>
        <w:div w:id="1905800242">
          <w:marLeft w:val="0"/>
          <w:marRight w:val="0"/>
          <w:marTop w:val="0"/>
          <w:marBottom w:val="0"/>
          <w:divBdr>
            <w:top w:val="none" w:sz="0" w:space="0" w:color="auto"/>
            <w:left w:val="none" w:sz="0" w:space="0" w:color="auto"/>
            <w:bottom w:val="none" w:sz="0" w:space="0" w:color="auto"/>
            <w:right w:val="none" w:sz="0" w:space="0" w:color="auto"/>
          </w:divBdr>
        </w:div>
        <w:div w:id="1824203194">
          <w:marLeft w:val="0"/>
          <w:marRight w:val="0"/>
          <w:marTop w:val="0"/>
          <w:marBottom w:val="0"/>
          <w:divBdr>
            <w:top w:val="none" w:sz="0" w:space="0" w:color="auto"/>
            <w:left w:val="none" w:sz="0" w:space="0" w:color="auto"/>
            <w:bottom w:val="none" w:sz="0" w:space="0" w:color="auto"/>
            <w:right w:val="none" w:sz="0" w:space="0" w:color="auto"/>
          </w:divBdr>
        </w:div>
        <w:div w:id="1987775765">
          <w:marLeft w:val="0"/>
          <w:marRight w:val="0"/>
          <w:marTop w:val="0"/>
          <w:marBottom w:val="0"/>
          <w:divBdr>
            <w:top w:val="none" w:sz="0" w:space="0" w:color="auto"/>
            <w:left w:val="none" w:sz="0" w:space="0" w:color="auto"/>
            <w:bottom w:val="none" w:sz="0" w:space="0" w:color="auto"/>
            <w:right w:val="none" w:sz="0" w:space="0" w:color="auto"/>
          </w:divBdr>
        </w:div>
        <w:div w:id="1670212739">
          <w:marLeft w:val="0"/>
          <w:marRight w:val="0"/>
          <w:marTop w:val="0"/>
          <w:marBottom w:val="0"/>
          <w:divBdr>
            <w:top w:val="none" w:sz="0" w:space="0" w:color="auto"/>
            <w:left w:val="none" w:sz="0" w:space="0" w:color="auto"/>
            <w:bottom w:val="none" w:sz="0" w:space="0" w:color="auto"/>
            <w:right w:val="none" w:sz="0" w:space="0" w:color="auto"/>
          </w:divBdr>
        </w:div>
        <w:div w:id="2056851448">
          <w:marLeft w:val="0"/>
          <w:marRight w:val="0"/>
          <w:marTop w:val="0"/>
          <w:marBottom w:val="0"/>
          <w:divBdr>
            <w:top w:val="none" w:sz="0" w:space="0" w:color="auto"/>
            <w:left w:val="none" w:sz="0" w:space="0" w:color="auto"/>
            <w:bottom w:val="none" w:sz="0" w:space="0" w:color="auto"/>
            <w:right w:val="none" w:sz="0" w:space="0" w:color="auto"/>
          </w:divBdr>
        </w:div>
        <w:div w:id="613639817">
          <w:marLeft w:val="0"/>
          <w:marRight w:val="0"/>
          <w:marTop w:val="0"/>
          <w:marBottom w:val="0"/>
          <w:divBdr>
            <w:top w:val="none" w:sz="0" w:space="0" w:color="auto"/>
            <w:left w:val="none" w:sz="0" w:space="0" w:color="auto"/>
            <w:bottom w:val="none" w:sz="0" w:space="0" w:color="auto"/>
            <w:right w:val="none" w:sz="0" w:space="0" w:color="auto"/>
          </w:divBdr>
        </w:div>
        <w:div w:id="1260598935">
          <w:marLeft w:val="0"/>
          <w:marRight w:val="0"/>
          <w:marTop w:val="0"/>
          <w:marBottom w:val="0"/>
          <w:divBdr>
            <w:top w:val="none" w:sz="0" w:space="0" w:color="auto"/>
            <w:left w:val="none" w:sz="0" w:space="0" w:color="auto"/>
            <w:bottom w:val="none" w:sz="0" w:space="0" w:color="auto"/>
            <w:right w:val="none" w:sz="0" w:space="0" w:color="auto"/>
          </w:divBdr>
        </w:div>
        <w:div w:id="1502309390">
          <w:marLeft w:val="0"/>
          <w:marRight w:val="0"/>
          <w:marTop w:val="0"/>
          <w:marBottom w:val="0"/>
          <w:divBdr>
            <w:top w:val="none" w:sz="0" w:space="0" w:color="auto"/>
            <w:left w:val="none" w:sz="0" w:space="0" w:color="auto"/>
            <w:bottom w:val="none" w:sz="0" w:space="0" w:color="auto"/>
            <w:right w:val="none" w:sz="0" w:space="0" w:color="auto"/>
          </w:divBdr>
        </w:div>
        <w:div w:id="1786654653">
          <w:marLeft w:val="0"/>
          <w:marRight w:val="0"/>
          <w:marTop w:val="0"/>
          <w:marBottom w:val="0"/>
          <w:divBdr>
            <w:top w:val="none" w:sz="0" w:space="0" w:color="auto"/>
            <w:left w:val="none" w:sz="0" w:space="0" w:color="auto"/>
            <w:bottom w:val="none" w:sz="0" w:space="0" w:color="auto"/>
            <w:right w:val="none" w:sz="0" w:space="0" w:color="auto"/>
          </w:divBdr>
        </w:div>
        <w:div w:id="1982811620">
          <w:marLeft w:val="0"/>
          <w:marRight w:val="0"/>
          <w:marTop w:val="0"/>
          <w:marBottom w:val="0"/>
          <w:divBdr>
            <w:top w:val="none" w:sz="0" w:space="0" w:color="auto"/>
            <w:left w:val="none" w:sz="0" w:space="0" w:color="auto"/>
            <w:bottom w:val="none" w:sz="0" w:space="0" w:color="auto"/>
            <w:right w:val="none" w:sz="0" w:space="0" w:color="auto"/>
          </w:divBdr>
        </w:div>
        <w:div w:id="1200628161">
          <w:marLeft w:val="0"/>
          <w:marRight w:val="0"/>
          <w:marTop w:val="0"/>
          <w:marBottom w:val="0"/>
          <w:divBdr>
            <w:top w:val="none" w:sz="0" w:space="0" w:color="auto"/>
            <w:left w:val="none" w:sz="0" w:space="0" w:color="auto"/>
            <w:bottom w:val="none" w:sz="0" w:space="0" w:color="auto"/>
            <w:right w:val="none" w:sz="0" w:space="0" w:color="auto"/>
          </w:divBdr>
        </w:div>
        <w:div w:id="39670654">
          <w:marLeft w:val="0"/>
          <w:marRight w:val="0"/>
          <w:marTop w:val="0"/>
          <w:marBottom w:val="0"/>
          <w:divBdr>
            <w:top w:val="none" w:sz="0" w:space="0" w:color="auto"/>
            <w:left w:val="none" w:sz="0" w:space="0" w:color="auto"/>
            <w:bottom w:val="none" w:sz="0" w:space="0" w:color="auto"/>
            <w:right w:val="none" w:sz="0" w:space="0" w:color="auto"/>
          </w:divBdr>
        </w:div>
        <w:div w:id="850224904">
          <w:marLeft w:val="0"/>
          <w:marRight w:val="0"/>
          <w:marTop w:val="0"/>
          <w:marBottom w:val="0"/>
          <w:divBdr>
            <w:top w:val="none" w:sz="0" w:space="0" w:color="auto"/>
            <w:left w:val="none" w:sz="0" w:space="0" w:color="auto"/>
            <w:bottom w:val="none" w:sz="0" w:space="0" w:color="auto"/>
            <w:right w:val="none" w:sz="0" w:space="0" w:color="auto"/>
          </w:divBdr>
        </w:div>
        <w:div w:id="1327517312">
          <w:marLeft w:val="0"/>
          <w:marRight w:val="0"/>
          <w:marTop w:val="0"/>
          <w:marBottom w:val="0"/>
          <w:divBdr>
            <w:top w:val="none" w:sz="0" w:space="0" w:color="auto"/>
            <w:left w:val="none" w:sz="0" w:space="0" w:color="auto"/>
            <w:bottom w:val="none" w:sz="0" w:space="0" w:color="auto"/>
            <w:right w:val="none" w:sz="0" w:space="0" w:color="auto"/>
          </w:divBdr>
        </w:div>
        <w:div w:id="907610605">
          <w:marLeft w:val="0"/>
          <w:marRight w:val="0"/>
          <w:marTop w:val="0"/>
          <w:marBottom w:val="0"/>
          <w:divBdr>
            <w:top w:val="none" w:sz="0" w:space="0" w:color="auto"/>
            <w:left w:val="none" w:sz="0" w:space="0" w:color="auto"/>
            <w:bottom w:val="none" w:sz="0" w:space="0" w:color="auto"/>
            <w:right w:val="none" w:sz="0" w:space="0" w:color="auto"/>
          </w:divBdr>
        </w:div>
        <w:div w:id="1353529279">
          <w:marLeft w:val="0"/>
          <w:marRight w:val="0"/>
          <w:marTop w:val="0"/>
          <w:marBottom w:val="0"/>
          <w:divBdr>
            <w:top w:val="none" w:sz="0" w:space="0" w:color="auto"/>
            <w:left w:val="none" w:sz="0" w:space="0" w:color="auto"/>
            <w:bottom w:val="none" w:sz="0" w:space="0" w:color="auto"/>
            <w:right w:val="none" w:sz="0" w:space="0" w:color="auto"/>
          </w:divBdr>
        </w:div>
        <w:div w:id="987636907">
          <w:marLeft w:val="0"/>
          <w:marRight w:val="0"/>
          <w:marTop w:val="0"/>
          <w:marBottom w:val="0"/>
          <w:divBdr>
            <w:top w:val="none" w:sz="0" w:space="0" w:color="auto"/>
            <w:left w:val="none" w:sz="0" w:space="0" w:color="auto"/>
            <w:bottom w:val="none" w:sz="0" w:space="0" w:color="auto"/>
            <w:right w:val="none" w:sz="0" w:space="0" w:color="auto"/>
          </w:divBdr>
        </w:div>
        <w:div w:id="1206792987">
          <w:marLeft w:val="0"/>
          <w:marRight w:val="0"/>
          <w:marTop w:val="0"/>
          <w:marBottom w:val="0"/>
          <w:divBdr>
            <w:top w:val="none" w:sz="0" w:space="0" w:color="auto"/>
            <w:left w:val="none" w:sz="0" w:space="0" w:color="auto"/>
            <w:bottom w:val="none" w:sz="0" w:space="0" w:color="auto"/>
            <w:right w:val="none" w:sz="0" w:space="0" w:color="auto"/>
          </w:divBdr>
        </w:div>
        <w:div w:id="400522096">
          <w:marLeft w:val="0"/>
          <w:marRight w:val="0"/>
          <w:marTop w:val="0"/>
          <w:marBottom w:val="0"/>
          <w:divBdr>
            <w:top w:val="none" w:sz="0" w:space="0" w:color="auto"/>
            <w:left w:val="none" w:sz="0" w:space="0" w:color="auto"/>
            <w:bottom w:val="none" w:sz="0" w:space="0" w:color="auto"/>
            <w:right w:val="none" w:sz="0" w:space="0" w:color="auto"/>
          </w:divBdr>
        </w:div>
      </w:divsChild>
    </w:div>
    <w:div w:id="595134599">
      <w:bodyDiv w:val="1"/>
      <w:marLeft w:val="0"/>
      <w:marRight w:val="0"/>
      <w:marTop w:val="0"/>
      <w:marBottom w:val="0"/>
      <w:divBdr>
        <w:top w:val="none" w:sz="0" w:space="0" w:color="auto"/>
        <w:left w:val="none" w:sz="0" w:space="0" w:color="auto"/>
        <w:bottom w:val="none" w:sz="0" w:space="0" w:color="auto"/>
        <w:right w:val="none" w:sz="0" w:space="0" w:color="auto"/>
      </w:divBdr>
    </w:div>
    <w:div w:id="607196523">
      <w:bodyDiv w:val="1"/>
      <w:marLeft w:val="0"/>
      <w:marRight w:val="0"/>
      <w:marTop w:val="0"/>
      <w:marBottom w:val="0"/>
      <w:divBdr>
        <w:top w:val="none" w:sz="0" w:space="0" w:color="auto"/>
        <w:left w:val="none" w:sz="0" w:space="0" w:color="auto"/>
        <w:bottom w:val="none" w:sz="0" w:space="0" w:color="auto"/>
        <w:right w:val="none" w:sz="0" w:space="0" w:color="auto"/>
      </w:divBdr>
      <w:divsChild>
        <w:div w:id="639072181">
          <w:marLeft w:val="0"/>
          <w:marRight w:val="0"/>
          <w:marTop w:val="0"/>
          <w:marBottom w:val="0"/>
          <w:divBdr>
            <w:top w:val="none" w:sz="0" w:space="0" w:color="auto"/>
            <w:left w:val="none" w:sz="0" w:space="0" w:color="auto"/>
            <w:bottom w:val="none" w:sz="0" w:space="0" w:color="auto"/>
            <w:right w:val="none" w:sz="0" w:space="0" w:color="auto"/>
          </w:divBdr>
        </w:div>
        <w:div w:id="1979187309">
          <w:marLeft w:val="0"/>
          <w:marRight w:val="0"/>
          <w:marTop w:val="0"/>
          <w:marBottom w:val="0"/>
          <w:divBdr>
            <w:top w:val="none" w:sz="0" w:space="0" w:color="auto"/>
            <w:left w:val="none" w:sz="0" w:space="0" w:color="auto"/>
            <w:bottom w:val="none" w:sz="0" w:space="0" w:color="auto"/>
            <w:right w:val="none" w:sz="0" w:space="0" w:color="auto"/>
          </w:divBdr>
        </w:div>
        <w:div w:id="1808742413">
          <w:marLeft w:val="0"/>
          <w:marRight w:val="0"/>
          <w:marTop w:val="0"/>
          <w:marBottom w:val="0"/>
          <w:divBdr>
            <w:top w:val="none" w:sz="0" w:space="0" w:color="auto"/>
            <w:left w:val="none" w:sz="0" w:space="0" w:color="auto"/>
            <w:bottom w:val="none" w:sz="0" w:space="0" w:color="auto"/>
            <w:right w:val="none" w:sz="0" w:space="0" w:color="auto"/>
          </w:divBdr>
        </w:div>
        <w:div w:id="1427847953">
          <w:marLeft w:val="0"/>
          <w:marRight w:val="0"/>
          <w:marTop w:val="0"/>
          <w:marBottom w:val="0"/>
          <w:divBdr>
            <w:top w:val="none" w:sz="0" w:space="0" w:color="auto"/>
            <w:left w:val="none" w:sz="0" w:space="0" w:color="auto"/>
            <w:bottom w:val="none" w:sz="0" w:space="0" w:color="auto"/>
            <w:right w:val="none" w:sz="0" w:space="0" w:color="auto"/>
          </w:divBdr>
        </w:div>
        <w:div w:id="135489417">
          <w:marLeft w:val="0"/>
          <w:marRight w:val="0"/>
          <w:marTop w:val="0"/>
          <w:marBottom w:val="0"/>
          <w:divBdr>
            <w:top w:val="none" w:sz="0" w:space="0" w:color="auto"/>
            <w:left w:val="none" w:sz="0" w:space="0" w:color="auto"/>
            <w:bottom w:val="none" w:sz="0" w:space="0" w:color="auto"/>
            <w:right w:val="none" w:sz="0" w:space="0" w:color="auto"/>
          </w:divBdr>
        </w:div>
        <w:div w:id="632638442">
          <w:marLeft w:val="0"/>
          <w:marRight w:val="0"/>
          <w:marTop w:val="0"/>
          <w:marBottom w:val="0"/>
          <w:divBdr>
            <w:top w:val="none" w:sz="0" w:space="0" w:color="auto"/>
            <w:left w:val="none" w:sz="0" w:space="0" w:color="auto"/>
            <w:bottom w:val="none" w:sz="0" w:space="0" w:color="auto"/>
            <w:right w:val="none" w:sz="0" w:space="0" w:color="auto"/>
          </w:divBdr>
        </w:div>
        <w:div w:id="1607496284">
          <w:marLeft w:val="0"/>
          <w:marRight w:val="0"/>
          <w:marTop w:val="0"/>
          <w:marBottom w:val="0"/>
          <w:divBdr>
            <w:top w:val="none" w:sz="0" w:space="0" w:color="auto"/>
            <w:left w:val="none" w:sz="0" w:space="0" w:color="auto"/>
            <w:bottom w:val="none" w:sz="0" w:space="0" w:color="auto"/>
            <w:right w:val="none" w:sz="0" w:space="0" w:color="auto"/>
          </w:divBdr>
        </w:div>
        <w:div w:id="1747797701">
          <w:marLeft w:val="0"/>
          <w:marRight w:val="0"/>
          <w:marTop w:val="0"/>
          <w:marBottom w:val="0"/>
          <w:divBdr>
            <w:top w:val="none" w:sz="0" w:space="0" w:color="auto"/>
            <w:left w:val="none" w:sz="0" w:space="0" w:color="auto"/>
            <w:bottom w:val="none" w:sz="0" w:space="0" w:color="auto"/>
            <w:right w:val="none" w:sz="0" w:space="0" w:color="auto"/>
          </w:divBdr>
        </w:div>
        <w:div w:id="491482862">
          <w:marLeft w:val="0"/>
          <w:marRight w:val="0"/>
          <w:marTop w:val="0"/>
          <w:marBottom w:val="0"/>
          <w:divBdr>
            <w:top w:val="none" w:sz="0" w:space="0" w:color="auto"/>
            <w:left w:val="none" w:sz="0" w:space="0" w:color="auto"/>
            <w:bottom w:val="none" w:sz="0" w:space="0" w:color="auto"/>
            <w:right w:val="none" w:sz="0" w:space="0" w:color="auto"/>
          </w:divBdr>
        </w:div>
        <w:div w:id="1037118085">
          <w:marLeft w:val="0"/>
          <w:marRight w:val="0"/>
          <w:marTop w:val="0"/>
          <w:marBottom w:val="0"/>
          <w:divBdr>
            <w:top w:val="none" w:sz="0" w:space="0" w:color="auto"/>
            <w:left w:val="none" w:sz="0" w:space="0" w:color="auto"/>
            <w:bottom w:val="none" w:sz="0" w:space="0" w:color="auto"/>
            <w:right w:val="none" w:sz="0" w:space="0" w:color="auto"/>
          </w:divBdr>
        </w:div>
        <w:div w:id="1088379941">
          <w:marLeft w:val="0"/>
          <w:marRight w:val="0"/>
          <w:marTop w:val="0"/>
          <w:marBottom w:val="0"/>
          <w:divBdr>
            <w:top w:val="none" w:sz="0" w:space="0" w:color="auto"/>
            <w:left w:val="none" w:sz="0" w:space="0" w:color="auto"/>
            <w:bottom w:val="none" w:sz="0" w:space="0" w:color="auto"/>
            <w:right w:val="none" w:sz="0" w:space="0" w:color="auto"/>
          </w:divBdr>
        </w:div>
        <w:div w:id="627977423">
          <w:marLeft w:val="0"/>
          <w:marRight w:val="0"/>
          <w:marTop w:val="0"/>
          <w:marBottom w:val="0"/>
          <w:divBdr>
            <w:top w:val="none" w:sz="0" w:space="0" w:color="auto"/>
            <w:left w:val="none" w:sz="0" w:space="0" w:color="auto"/>
            <w:bottom w:val="none" w:sz="0" w:space="0" w:color="auto"/>
            <w:right w:val="none" w:sz="0" w:space="0" w:color="auto"/>
          </w:divBdr>
        </w:div>
      </w:divsChild>
    </w:div>
    <w:div w:id="828718947">
      <w:bodyDiv w:val="1"/>
      <w:marLeft w:val="0"/>
      <w:marRight w:val="0"/>
      <w:marTop w:val="0"/>
      <w:marBottom w:val="0"/>
      <w:divBdr>
        <w:top w:val="none" w:sz="0" w:space="0" w:color="auto"/>
        <w:left w:val="none" w:sz="0" w:space="0" w:color="auto"/>
        <w:bottom w:val="none" w:sz="0" w:space="0" w:color="auto"/>
        <w:right w:val="none" w:sz="0" w:space="0" w:color="auto"/>
      </w:divBdr>
    </w:div>
    <w:div w:id="857549391">
      <w:bodyDiv w:val="1"/>
      <w:marLeft w:val="0"/>
      <w:marRight w:val="0"/>
      <w:marTop w:val="0"/>
      <w:marBottom w:val="0"/>
      <w:divBdr>
        <w:top w:val="none" w:sz="0" w:space="0" w:color="auto"/>
        <w:left w:val="none" w:sz="0" w:space="0" w:color="auto"/>
        <w:bottom w:val="none" w:sz="0" w:space="0" w:color="auto"/>
        <w:right w:val="none" w:sz="0" w:space="0" w:color="auto"/>
      </w:divBdr>
    </w:div>
    <w:div w:id="1477726493">
      <w:bodyDiv w:val="1"/>
      <w:marLeft w:val="0"/>
      <w:marRight w:val="0"/>
      <w:marTop w:val="0"/>
      <w:marBottom w:val="0"/>
      <w:divBdr>
        <w:top w:val="none" w:sz="0" w:space="0" w:color="auto"/>
        <w:left w:val="none" w:sz="0" w:space="0" w:color="auto"/>
        <w:bottom w:val="none" w:sz="0" w:space="0" w:color="auto"/>
        <w:right w:val="none" w:sz="0" w:space="0" w:color="auto"/>
      </w:divBdr>
      <w:divsChild>
        <w:div w:id="344941658">
          <w:marLeft w:val="0"/>
          <w:marRight w:val="0"/>
          <w:marTop w:val="0"/>
          <w:marBottom w:val="0"/>
          <w:divBdr>
            <w:top w:val="none" w:sz="0" w:space="0" w:color="auto"/>
            <w:left w:val="none" w:sz="0" w:space="0" w:color="auto"/>
            <w:bottom w:val="none" w:sz="0" w:space="0" w:color="auto"/>
            <w:right w:val="none" w:sz="0" w:space="0" w:color="auto"/>
          </w:divBdr>
        </w:div>
        <w:div w:id="1700741900">
          <w:marLeft w:val="0"/>
          <w:marRight w:val="0"/>
          <w:marTop w:val="0"/>
          <w:marBottom w:val="0"/>
          <w:divBdr>
            <w:top w:val="none" w:sz="0" w:space="0" w:color="auto"/>
            <w:left w:val="none" w:sz="0" w:space="0" w:color="auto"/>
            <w:bottom w:val="none" w:sz="0" w:space="0" w:color="auto"/>
            <w:right w:val="none" w:sz="0" w:space="0" w:color="auto"/>
          </w:divBdr>
        </w:div>
        <w:div w:id="761266978">
          <w:marLeft w:val="0"/>
          <w:marRight w:val="0"/>
          <w:marTop w:val="0"/>
          <w:marBottom w:val="0"/>
          <w:divBdr>
            <w:top w:val="none" w:sz="0" w:space="0" w:color="auto"/>
            <w:left w:val="none" w:sz="0" w:space="0" w:color="auto"/>
            <w:bottom w:val="none" w:sz="0" w:space="0" w:color="auto"/>
            <w:right w:val="none" w:sz="0" w:space="0" w:color="auto"/>
          </w:divBdr>
        </w:div>
        <w:div w:id="726687564">
          <w:marLeft w:val="0"/>
          <w:marRight w:val="0"/>
          <w:marTop w:val="0"/>
          <w:marBottom w:val="0"/>
          <w:divBdr>
            <w:top w:val="none" w:sz="0" w:space="0" w:color="auto"/>
            <w:left w:val="none" w:sz="0" w:space="0" w:color="auto"/>
            <w:bottom w:val="none" w:sz="0" w:space="0" w:color="auto"/>
            <w:right w:val="none" w:sz="0" w:space="0" w:color="auto"/>
          </w:divBdr>
        </w:div>
        <w:div w:id="189806320">
          <w:marLeft w:val="0"/>
          <w:marRight w:val="0"/>
          <w:marTop w:val="0"/>
          <w:marBottom w:val="0"/>
          <w:divBdr>
            <w:top w:val="none" w:sz="0" w:space="0" w:color="auto"/>
            <w:left w:val="none" w:sz="0" w:space="0" w:color="auto"/>
            <w:bottom w:val="none" w:sz="0" w:space="0" w:color="auto"/>
            <w:right w:val="none" w:sz="0" w:space="0" w:color="auto"/>
          </w:divBdr>
        </w:div>
        <w:div w:id="726686121">
          <w:marLeft w:val="0"/>
          <w:marRight w:val="0"/>
          <w:marTop w:val="0"/>
          <w:marBottom w:val="0"/>
          <w:divBdr>
            <w:top w:val="none" w:sz="0" w:space="0" w:color="auto"/>
            <w:left w:val="none" w:sz="0" w:space="0" w:color="auto"/>
            <w:bottom w:val="none" w:sz="0" w:space="0" w:color="auto"/>
            <w:right w:val="none" w:sz="0" w:space="0" w:color="auto"/>
          </w:divBdr>
        </w:div>
        <w:div w:id="1075972316">
          <w:marLeft w:val="0"/>
          <w:marRight w:val="0"/>
          <w:marTop w:val="0"/>
          <w:marBottom w:val="0"/>
          <w:divBdr>
            <w:top w:val="none" w:sz="0" w:space="0" w:color="auto"/>
            <w:left w:val="none" w:sz="0" w:space="0" w:color="auto"/>
            <w:bottom w:val="none" w:sz="0" w:space="0" w:color="auto"/>
            <w:right w:val="none" w:sz="0" w:space="0" w:color="auto"/>
          </w:divBdr>
        </w:div>
        <w:div w:id="1687631208">
          <w:marLeft w:val="0"/>
          <w:marRight w:val="0"/>
          <w:marTop w:val="0"/>
          <w:marBottom w:val="0"/>
          <w:divBdr>
            <w:top w:val="none" w:sz="0" w:space="0" w:color="auto"/>
            <w:left w:val="none" w:sz="0" w:space="0" w:color="auto"/>
            <w:bottom w:val="none" w:sz="0" w:space="0" w:color="auto"/>
            <w:right w:val="none" w:sz="0" w:space="0" w:color="auto"/>
          </w:divBdr>
        </w:div>
        <w:div w:id="1751347684">
          <w:marLeft w:val="0"/>
          <w:marRight w:val="0"/>
          <w:marTop w:val="0"/>
          <w:marBottom w:val="0"/>
          <w:divBdr>
            <w:top w:val="none" w:sz="0" w:space="0" w:color="auto"/>
            <w:left w:val="none" w:sz="0" w:space="0" w:color="auto"/>
            <w:bottom w:val="none" w:sz="0" w:space="0" w:color="auto"/>
            <w:right w:val="none" w:sz="0" w:space="0" w:color="auto"/>
          </w:divBdr>
        </w:div>
      </w:divsChild>
    </w:div>
    <w:div w:id="1601139157">
      <w:bodyDiv w:val="1"/>
      <w:marLeft w:val="0"/>
      <w:marRight w:val="0"/>
      <w:marTop w:val="0"/>
      <w:marBottom w:val="0"/>
      <w:divBdr>
        <w:top w:val="none" w:sz="0" w:space="0" w:color="auto"/>
        <w:left w:val="none" w:sz="0" w:space="0" w:color="auto"/>
        <w:bottom w:val="none" w:sz="0" w:space="0" w:color="auto"/>
        <w:right w:val="none" w:sz="0" w:space="0" w:color="auto"/>
      </w:divBdr>
    </w:div>
    <w:div w:id="1760252335">
      <w:bodyDiv w:val="1"/>
      <w:marLeft w:val="0"/>
      <w:marRight w:val="0"/>
      <w:marTop w:val="0"/>
      <w:marBottom w:val="0"/>
      <w:divBdr>
        <w:top w:val="none" w:sz="0" w:space="0" w:color="auto"/>
        <w:left w:val="none" w:sz="0" w:space="0" w:color="auto"/>
        <w:bottom w:val="none" w:sz="0" w:space="0" w:color="auto"/>
        <w:right w:val="none" w:sz="0" w:space="0" w:color="auto"/>
      </w:divBdr>
    </w:div>
    <w:div w:id="2087215754">
      <w:bodyDiv w:val="1"/>
      <w:marLeft w:val="0"/>
      <w:marRight w:val="0"/>
      <w:marTop w:val="0"/>
      <w:marBottom w:val="0"/>
      <w:divBdr>
        <w:top w:val="none" w:sz="0" w:space="0" w:color="auto"/>
        <w:left w:val="none" w:sz="0" w:space="0" w:color="auto"/>
        <w:bottom w:val="none" w:sz="0" w:space="0" w:color="auto"/>
        <w:right w:val="none" w:sz="0" w:space="0" w:color="auto"/>
      </w:divBdr>
      <w:divsChild>
        <w:div w:id="1742485831">
          <w:marLeft w:val="0"/>
          <w:marRight w:val="0"/>
          <w:marTop w:val="0"/>
          <w:marBottom w:val="0"/>
          <w:divBdr>
            <w:top w:val="none" w:sz="0" w:space="0" w:color="auto"/>
            <w:left w:val="none" w:sz="0" w:space="0" w:color="auto"/>
            <w:bottom w:val="none" w:sz="0" w:space="0" w:color="auto"/>
            <w:right w:val="none" w:sz="0" w:space="0" w:color="auto"/>
          </w:divBdr>
        </w:div>
        <w:div w:id="1677147332">
          <w:marLeft w:val="0"/>
          <w:marRight w:val="0"/>
          <w:marTop w:val="0"/>
          <w:marBottom w:val="0"/>
          <w:divBdr>
            <w:top w:val="none" w:sz="0" w:space="0" w:color="auto"/>
            <w:left w:val="none" w:sz="0" w:space="0" w:color="auto"/>
            <w:bottom w:val="none" w:sz="0" w:space="0" w:color="auto"/>
            <w:right w:val="none" w:sz="0" w:space="0" w:color="auto"/>
          </w:divBdr>
        </w:div>
        <w:div w:id="1439177303">
          <w:marLeft w:val="0"/>
          <w:marRight w:val="0"/>
          <w:marTop w:val="0"/>
          <w:marBottom w:val="0"/>
          <w:divBdr>
            <w:top w:val="none" w:sz="0" w:space="0" w:color="auto"/>
            <w:left w:val="none" w:sz="0" w:space="0" w:color="auto"/>
            <w:bottom w:val="none" w:sz="0" w:space="0" w:color="auto"/>
            <w:right w:val="none" w:sz="0" w:space="0" w:color="auto"/>
          </w:divBdr>
        </w:div>
        <w:div w:id="2021345123">
          <w:marLeft w:val="0"/>
          <w:marRight w:val="0"/>
          <w:marTop w:val="0"/>
          <w:marBottom w:val="0"/>
          <w:divBdr>
            <w:top w:val="none" w:sz="0" w:space="0" w:color="auto"/>
            <w:left w:val="none" w:sz="0" w:space="0" w:color="auto"/>
            <w:bottom w:val="none" w:sz="0" w:space="0" w:color="auto"/>
            <w:right w:val="none" w:sz="0" w:space="0" w:color="auto"/>
          </w:divBdr>
        </w:div>
        <w:div w:id="1076198378">
          <w:marLeft w:val="0"/>
          <w:marRight w:val="0"/>
          <w:marTop w:val="0"/>
          <w:marBottom w:val="0"/>
          <w:divBdr>
            <w:top w:val="none" w:sz="0" w:space="0" w:color="auto"/>
            <w:left w:val="none" w:sz="0" w:space="0" w:color="auto"/>
            <w:bottom w:val="none" w:sz="0" w:space="0" w:color="auto"/>
            <w:right w:val="none" w:sz="0" w:space="0" w:color="auto"/>
          </w:divBdr>
        </w:div>
        <w:div w:id="2024504153">
          <w:marLeft w:val="0"/>
          <w:marRight w:val="0"/>
          <w:marTop w:val="0"/>
          <w:marBottom w:val="0"/>
          <w:divBdr>
            <w:top w:val="none" w:sz="0" w:space="0" w:color="auto"/>
            <w:left w:val="none" w:sz="0" w:space="0" w:color="auto"/>
            <w:bottom w:val="none" w:sz="0" w:space="0" w:color="auto"/>
            <w:right w:val="none" w:sz="0" w:space="0" w:color="auto"/>
          </w:divBdr>
        </w:div>
        <w:div w:id="550458047">
          <w:marLeft w:val="0"/>
          <w:marRight w:val="0"/>
          <w:marTop w:val="0"/>
          <w:marBottom w:val="0"/>
          <w:divBdr>
            <w:top w:val="none" w:sz="0" w:space="0" w:color="auto"/>
            <w:left w:val="none" w:sz="0" w:space="0" w:color="auto"/>
            <w:bottom w:val="none" w:sz="0" w:space="0" w:color="auto"/>
            <w:right w:val="none" w:sz="0" w:space="0" w:color="auto"/>
          </w:divBdr>
        </w:div>
        <w:div w:id="8459375">
          <w:marLeft w:val="0"/>
          <w:marRight w:val="0"/>
          <w:marTop w:val="0"/>
          <w:marBottom w:val="0"/>
          <w:divBdr>
            <w:top w:val="none" w:sz="0" w:space="0" w:color="auto"/>
            <w:left w:val="none" w:sz="0" w:space="0" w:color="auto"/>
            <w:bottom w:val="none" w:sz="0" w:space="0" w:color="auto"/>
            <w:right w:val="none" w:sz="0" w:space="0" w:color="auto"/>
          </w:divBdr>
        </w:div>
        <w:div w:id="179857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esimaylani@ikipsiliwang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2022-02-15T04:40:00Z</dcterms:created>
  <dcterms:modified xsi:type="dcterms:W3CDTF">2022-02-15T04:40:00Z</dcterms:modified>
</cp:coreProperties>
</file>